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5EBE7" w14:textId="07160931" w:rsidR="004564F7" w:rsidRPr="00630EE1" w:rsidRDefault="00630EE1" w:rsidP="00630EE1">
      <w:pPr>
        <w:jc w:val="center"/>
        <w:rPr>
          <w:rFonts w:eastAsia="Times New Roman" w:cs="Times New Roman"/>
          <w:color w:val="000000"/>
        </w:rPr>
      </w:pPr>
      <w:r w:rsidRPr="00630EE1">
        <w:rPr>
          <w:rFonts w:eastAsia="Times New Roman" w:cs="Times New Roman"/>
          <w:color w:val="000000"/>
        </w:rPr>
        <w:t>“The Galactic View”</w:t>
      </w:r>
    </w:p>
    <w:p w14:paraId="736B4F13" w14:textId="12ED6186" w:rsidR="00630EE1" w:rsidRPr="00630EE1" w:rsidRDefault="00630EE1" w:rsidP="00630EE1">
      <w:pPr>
        <w:jc w:val="center"/>
        <w:rPr>
          <w:rFonts w:eastAsia="Times New Roman" w:cs="Times New Roman"/>
          <w:color w:val="000000"/>
        </w:rPr>
      </w:pPr>
      <w:r w:rsidRPr="00630EE1">
        <w:rPr>
          <w:rFonts w:eastAsia="Times New Roman" w:cs="Times New Roman"/>
          <w:color w:val="000000"/>
        </w:rPr>
        <w:t>A Sermon for Bread For The World Sunday</w:t>
      </w:r>
    </w:p>
    <w:p w14:paraId="76C58788" w14:textId="04968562" w:rsidR="00630EE1" w:rsidRPr="00630EE1" w:rsidRDefault="00630EE1" w:rsidP="00630EE1">
      <w:pPr>
        <w:jc w:val="center"/>
        <w:rPr>
          <w:rFonts w:eastAsia="Times New Roman" w:cs="Times New Roman"/>
          <w:color w:val="000000"/>
        </w:rPr>
      </w:pPr>
      <w:r w:rsidRPr="00630EE1">
        <w:rPr>
          <w:rFonts w:eastAsia="Times New Roman" w:cs="Times New Roman"/>
          <w:color w:val="000000"/>
        </w:rPr>
        <w:t>by The Rev. Rachel Wildman</w:t>
      </w:r>
    </w:p>
    <w:p w14:paraId="5A8F9724" w14:textId="77777777" w:rsidR="00630EE1" w:rsidRPr="00630EE1" w:rsidRDefault="00630EE1" w:rsidP="00630EE1">
      <w:pPr>
        <w:jc w:val="center"/>
        <w:rPr>
          <w:rFonts w:eastAsia="Times New Roman" w:cs="Times New Roman"/>
          <w:color w:val="000000"/>
        </w:rPr>
      </w:pPr>
      <w:r w:rsidRPr="00630EE1">
        <w:rPr>
          <w:rFonts w:eastAsia="Times New Roman" w:cs="Times New Roman"/>
          <w:color w:val="000000"/>
        </w:rPr>
        <w:t>St. Paul’s Episcopal Church, Bedford MA</w:t>
      </w:r>
    </w:p>
    <w:p w14:paraId="0BF301BE" w14:textId="51A61E56" w:rsidR="00630EE1" w:rsidRPr="00630EE1" w:rsidRDefault="00630EE1" w:rsidP="00630EE1">
      <w:pPr>
        <w:jc w:val="center"/>
        <w:rPr>
          <w:rFonts w:eastAsia="Times New Roman" w:cs="Times New Roman"/>
          <w:color w:val="000000"/>
        </w:rPr>
      </w:pPr>
      <w:r w:rsidRPr="00630EE1">
        <w:rPr>
          <w:rFonts w:eastAsia="Times New Roman" w:cs="Times New Roman"/>
          <w:color w:val="000000"/>
        </w:rPr>
        <w:t xml:space="preserve"> March 20</w:t>
      </w:r>
      <w:r w:rsidRPr="00630EE1">
        <w:rPr>
          <w:rFonts w:eastAsia="Times New Roman" w:cs="Times New Roman"/>
          <w:color w:val="000000"/>
          <w:vertAlign w:val="superscript"/>
        </w:rPr>
        <w:t>th</w:t>
      </w:r>
      <w:r w:rsidRPr="00630EE1">
        <w:rPr>
          <w:rFonts w:eastAsia="Times New Roman" w:cs="Times New Roman"/>
          <w:color w:val="000000"/>
        </w:rPr>
        <w:t>, 2020</w:t>
      </w:r>
    </w:p>
    <w:p w14:paraId="05D8D14E" w14:textId="77777777" w:rsidR="00630EE1" w:rsidRPr="00630EE1" w:rsidRDefault="00630EE1" w:rsidP="009910C5"/>
    <w:p w14:paraId="25FFBD84" w14:textId="77777777" w:rsidR="005D19D7" w:rsidRPr="00630EE1" w:rsidRDefault="009910C5" w:rsidP="009910C5">
      <w:r w:rsidRPr="00630EE1">
        <w:t xml:space="preserve">Have any of you ever searched for your house on GoogleEarth?  The entry screen </w:t>
      </w:r>
      <w:r w:rsidR="007250D3" w:rsidRPr="00630EE1">
        <w:t xml:space="preserve">places you </w:t>
      </w:r>
      <w:r w:rsidR="004059A7" w:rsidRPr="00630EE1">
        <w:t xml:space="preserve">way out </w:t>
      </w:r>
      <w:r w:rsidR="007250D3" w:rsidRPr="00630EE1">
        <w:t xml:space="preserve">in </w:t>
      </w:r>
      <w:r w:rsidR="004059A7" w:rsidRPr="00630EE1">
        <w:t>space</w:t>
      </w:r>
      <w:r w:rsidR="007250D3" w:rsidRPr="00630EE1">
        <w:t>, and from that perspective, reveals planet</w:t>
      </w:r>
      <w:r w:rsidRPr="00630EE1">
        <w:t xml:space="preserve"> earth</w:t>
      </w:r>
      <w:r w:rsidR="00763F81" w:rsidRPr="00630EE1">
        <w:t xml:space="preserve"> in front of you</w:t>
      </w:r>
      <w:r w:rsidRPr="00630EE1">
        <w:t xml:space="preserve">—the entire blue and green </w:t>
      </w:r>
      <w:r w:rsidR="00763F81" w:rsidRPr="00630EE1">
        <w:t>sphere</w:t>
      </w:r>
      <w:r w:rsidRPr="00630EE1">
        <w:t xml:space="preserve"> draped in wisps of clouds.  When you put your address in, the view </w:t>
      </w:r>
      <w:r w:rsidR="00C50AE8" w:rsidRPr="00630EE1">
        <w:t xml:space="preserve">steadily </w:t>
      </w:r>
      <w:r w:rsidRPr="00630EE1">
        <w:t xml:space="preserve">zooms </w:t>
      </w:r>
      <w:r w:rsidR="00C50AE8" w:rsidRPr="00630EE1">
        <w:t>in</w:t>
      </w:r>
      <w:r w:rsidRPr="00630EE1">
        <w:t xml:space="preserve">, getting </w:t>
      </w:r>
      <w:r w:rsidR="008F445F" w:rsidRPr="00630EE1">
        <w:t>narrower and narrower</w:t>
      </w:r>
      <w:r w:rsidRPr="00630EE1">
        <w:t xml:space="preserve">, </w:t>
      </w:r>
      <w:r w:rsidR="007250D3" w:rsidRPr="00630EE1">
        <w:t>taking you on the most epic of aerial experiences.  C</w:t>
      </w:r>
      <w:r w:rsidRPr="00630EE1">
        <w:t>ont</w:t>
      </w:r>
      <w:r w:rsidR="007250D3" w:rsidRPr="00630EE1">
        <w:t xml:space="preserve">inents giving way to countries…countries then giving way to states…states then </w:t>
      </w:r>
      <w:r w:rsidRPr="00630EE1">
        <w:t xml:space="preserve">giving way to counties, giving way to towns, giving way to your street…and </w:t>
      </w:r>
      <w:r w:rsidR="007250D3" w:rsidRPr="00630EE1">
        <w:t xml:space="preserve">finally, </w:t>
      </w:r>
      <w:r w:rsidRPr="00630EE1">
        <w:t xml:space="preserve">your house.  </w:t>
      </w:r>
    </w:p>
    <w:p w14:paraId="70523830" w14:textId="77777777" w:rsidR="005D19D7" w:rsidRPr="00630EE1" w:rsidRDefault="005D19D7" w:rsidP="009910C5"/>
    <w:p w14:paraId="4F27CB24" w14:textId="3C56025F" w:rsidR="009910C5" w:rsidRPr="00630EE1" w:rsidRDefault="009910C5" w:rsidP="009910C5">
      <w:r w:rsidRPr="00630EE1">
        <w:t xml:space="preserve">The journey from </w:t>
      </w:r>
      <w:r w:rsidR="004059A7" w:rsidRPr="00630EE1">
        <w:t>outer space</w:t>
      </w:r>
      <w:r w:rsidRPr="00630EE1">
        <w:t xml:space="preserve"> to home is rather breathtaking.  </w:t>
      </w:r>
      <w:r w:rsidR="004059A7" w:rsidRPr="00630EE1">
        <w:t xml:space="preserve">It always fills me with wonder </w:t>
      </w:r>
      <w:r w:rsidRPr="00630EE1">
        <w:t xml:space="preserve">that our universe is so very vast, and yet such specificity exists within it.  There is something profoundly spiritual for me each time I </w:t>
      </w:r>
      <w:r w:rsidR="004059A7" w:rsidRPr="00630EE1">
        <w:t>let GoogleEarth plunge me from galaxy to my little yellow house</w:t>
      </w:r>
      <w:r w:rsidRPr="00630EE1">
        <w:t xml:space="preserve">.  Given the number of arguments that occur in my household related to technology, I am annoyed that God can speak to me </w:t>
      </w:r>
      <w:r w:rsidR="00404E11">
        <w:t>even within the likes of Google but so it is.</w:t>
      </w:r>
      <w:r w:rsidRPr="00630EE1">
        <w:t xml:space="preserve"> </w:t>
      </w:r>
    </w:p>
    <w:p w14:paraId="44A91632" w14:textId="77777777" w:rsidR="008F445F" w:rsidRPr="00630EE1" w:rsidRDefault="008F445F" w:rsidP="009910C5"/>
    <w:p w14:paraId="25C54825" w14:textId="77777777" w:rsidR="008F445F" w:rsidRPr="00630EE1" w:rsidRDefault="004059A7" w:rsidP="009910C5">
      <w:r w:rsidRPr="00630EE1">
        <w:t>O</w:t>
      </w:r>
      <w:r w:rsidR="008F445F" w:rsidRPr="00630EE1">
        <w:t>ur scripture today offers us the same epic and awe-inspiring experience.</w:t>
      </w:r>
    </w:p>
    <w:p w14:paraId="1C6D6DF7" w14:textId="77777777" w:rsidR="004564F7" w:rsidRPr="00630EE1" w:rsidRDefault="004564F7" w:rsidP="006B2EE5">
      <w:pPr>
        <w:rPr>
          <w:rFonts w:eastAsia="Times New Roman" w:cs="Times New Roman"/>
          <w:color w:val="000000"/>
        </w:rPr>
      </w:pPr>
    </w:p>
    <w:p w14:paraId="6A6E493F" w14:textId="0D7E6731" w:rsidR="00B22F7A" w:rsidRPr="00630EE1" w:rsidRDefault="009910C5" w:rsidP="00B22F7A">
      <w:r w:rsidRPr="00630EE1">
        <w:rPr>
          <w:rFonts w:eastAsia="Times New Roman" w:cs="Times New Roman"/>
          <w:color w:val="000000"/>
        </w:rPr>
        <w:t xml:space="preserve">Last </w:t>
      </w:r>
      <w:r w:rsidR="004564F7" w:rsidRPr="00630EE1">
        <w:rPr>
          <w:rFonts w:eastAsia="Times New Roman" w:cs="Times New Roman"/>
          <w:color w:val="000000"/>
        </w:rPr>
        <w:t xml:space="preserve">week we heard the story of Adam and Eve and their temptation by the serpent in the Garden of Eden.  That story is one of humanity’s origin stories—about our most elemental </w:t>
      </w:r>
      <w:r w:rsidR="00763F81" w:rsidRPr="00630EE1">
        <w:rPr>
          <w:rFonts w:eastAsia="Times New Roman" w:cs="Times New Roman"/>
          <w:color w:val="000000"/>
        </w:rPr>
        <w:t>beginnings</w:t>
      </w:r>
      <w:r w:rsidR="004564F7" w:rsidRPr="00630EE1">
        <w:rPr>
          <w:rFonts w:eastAsia="Times New Roman" w:cs="Times New Roman"/>
          <w:color w:val="000000"/>
        </w:rPr>
        <w:t>. As one commentator put it, it is about our “primeval history”</w:t>
      </w:r>
      <w:r w:rsidR="00B22F7A" w:rsidRPr="00630EE1">
        <w:rPr>
          <w:rStyle w:val="FootnoteReference"/>
          <w:rFonts w:eastAsia="Times New Roman" w:cs="Times New Roman"/>
          <w:color w:val="000000"/>
        </w:rPr>
        <w:footnoteReference w:id="1"/>
      </w:r>
      <w:r w:rsidR="009B47C2" w:rsidRPr="00630EE1">
        <w:rPr>
          <w:rFonts w:eastAsia="Times New Roman" w:cs="Times New Roman"/>
          <w:color w:val="000000"/>
        </w:rPr>
        <w:t xml:space="preserve">, rather than our specific history.  It </w:t>
      </w:r>
      <w:r w:rsidR="009F7C02" w:rsidRPr="00630EE1">
        <w:rPr>
          <w:rFonts w:eastAsia="Times New Roman" w:cs="Times New Roman"/>
          <w:color w:val="000000"/>
        </w:rPr>
        <w:t>commnets on humanity’s relationship with God from the perpsective of “outer space”</w:t>
      </w:r>
      <w:r w:rsidR="004059A7" w:rsidRPr="00630EE1">
        <w:rPr>
          <w:rFonts w:eastAsia="Times New Roman" w:cs="Times New Roman"/>
          <w:color w:val="000000"/>
        </w:rPr>
        <w:t>.</w:t>
      </w:r>
    </w:p>
    <w:p w14:paraId="23FCF63E" w14:textId="77777777" w:rsidR="00B22F7A" w:rsidRPr="00630EE1" w:rsidRDefault="00B22F7A" w:rsidP="00B22F7A"/>
    <w:p w14:paraId="42525745" w14:textId="760D4832" w:rsidR="00924EFB" w:rsidRPr="00630EE1" w:rsidRDefault="00B22F7A" w:rsidP="00B22F7A">
      <w:r w:rsidRPr="00630EE1">
        <w:t>This week, we arrive at the turning point of the Book of Genesis</w:t>
      </w:r>
      <w:r w:rsidR="005D27A0" w:rsidRPr="00630EE1">
        <w:t>, where we get to experience the biblical version of GoogleEarth.</w:t>
      </w:r>
      <w:r w:rsidR="008F445F" w:rsidRPr="00630EE1">
        <w:t xml:space="preserve">  </w:t>
      </w:r>
      <w:r w:rsidR="00AD22B4" w:rsidRPr="00630EE1">
        <w:t xml:space="preserve">We </w:t>
      </w:r>
      <w:r w:rsidR="005D27A0" w:rsidRPr="00630EE1">
        <w:t>zoom</w:t>
      </w:r>
      <w:r w:rsidR="008F445F" w:rsidRPr="00630EE1">
        <w:t xml:space="preserve"> in</w:t>
      </w:r>
      <w:r w:rsidR="00AD22B4" w:rsidRPr="00630EE1">
        <w:t xml:space="preserve"> </w:t>
      </w:r>
      <w:r w:rsidR="005D27A0" w:rsidRPr="00630EE1">
        <w:t>from the expansiveness of the Garden of Eden and the orig</w:t>
      </w:r>
      <w:r w:rsidR="0010190A" w:rsidRPr="00630EE1">
        <w:t>ins of human ethical conscience</w:t>
      </w:r>
      <w:r w:rsidR="00763F81" w:rsidRPr="00630EE1">
        <w:t>,</w:t>
      </w:r>
      <w:r w:rsidR="0010190A" w:rsidRPr="00630EE1">
        <w:t xml:space="preserve"> </w:t>
      </w:r>
      <w:r w:rsidR="008F445F" w:rsidRPr="00630EE1">
        <w:t>narrower</w:t>
      </w:r>
      <w:r w:rsidR="00AD22B4" w:rsidRPr="00630EE1">
        <w:t xml:space="preserve"> and </w:t>
      </w:r>
      <w:r w:rsidR="008F445F" w:rsidRPr="00630EE1">
        <w:t>narrower</w:t>
      </w:r>
      <w:r w:rsidR="00AD22B4" w:rsidRPr="00630EE1">
        <w:t xml:space="preserve"> and </w:t>
      </w:r>
      <w:r w:rsidR="008F445F" w:rsidRPr="00630EE1">
        <w:t>narrower</w:t>
      </w:r>
      <w:r w:rsidR="00AD22B4" w:rsidRPr="00630EE1">
        <w:t xml:space="preserve"> until we see clearly one </w:t>
      </w:r>
      <w:r w:rsidR="004059A7" w:rsidRPr="00630EE1">
        <w:t xml:space="preserve">point in history… then </w:t>
      </w:r>
      <w:r w:rsidR="00AD22B4" w:rsidRPr="00630EE1">
        <w:t xml:space="preserve">one set </w:t>
      </w:r>
      <w:r w:rsidR="004059A7" w:rsidRPr="00630EE1">
        <w:t>of fields….then one family</w:t>
      </w:r>
      <w:r w:rsidR="00F20C8B">
        <w:t>…then one man—Abram.</w:t>
      </w:r>
    </w:p>
    <w:p w14:paraId="26FCB338" w14:textId="77777777" w:rsidR="00924EFB" w:rsidRPr="00630EE1" w:rsidRDefault="00924EFB" w:rsidP="00B22F7A"/>
    <w:p w14:paraId="2CA74D55" w14:textId="58E9C7E1" w:rsidR="00924EFB" w:rsidRPr="00630EE1" w:rsidRDefault="00924EFB" w:rsidP="00B22F7A">
      <w:r w:rsidRPr="00630EE1">
        <w:t xml:space="preserve">This one </w:t>
      </w:r>
      <w:r w:rsidR="00F20C8B">
        <w:t xml:space="preserve">man and his </w:t>
      </w:r>
      <w:r w:rsidRPr="00630EE1">
        <w:t>family, like many of ours, is at a point of great uncertainty.  As one commentator summarizes</w:t>
      </w:r>
      <w:r w:rsidR="00F20C8B">
        <w:t xml:space="preserve"> what has come before the part of the story we hear in today’s passage</w:t>
      </w:r>
      <w:r w:rsidRPr="00630EE1">
        <w:t>, “The author [of Genesis] reports [Abram’s father’s death], [his family’s] uncompleted journey to Canaan, the death of [his brother], the barrenness of [his] wife, and an orphaned [nephew] (Lot).”</w:t>
      </w:r>
      <w:r w:rsidRPr="00630EE1">
        <w:rPr>
          <w:rStyle w:val="FootnoteReference"/>
        </w:rPr>
        <w:t xml:space="preserve"> </w:t>
      </w:r>
      <w:r w:rsidRPr="00630EE1">
        <w:rPr>
          <w:rStyle w:val="FootnoteReference"/>
        </w:rPr>
        <w:footnoteReference w:id="2"/>
      </w:r>
      <w:r w:rsidRPr="00630EE1">
        <w:t xml:space="preserve">  </w:t>
      </w:r>
    </w:p>
    <w:p w14:paraId="4774239D" w14:textId="77777777" w:rsidR="00924EFB" w:rsidRPr="00630EE1" w:rsidRDefault="00924EFB" w:rsidP="00B22F7A"/>
    <w:p w14:paraId="3667CAD9" w14:textId="77777777" w:rsidR="002E2F88" w:rsidRPr="00630EE1" w:rsidRDefault="002E2F88" w:rsidP="002E2F88">
      <w:r w:rsidRPr="00630EE1">
        <w:lastRenderedPageBreak/>
        <w:t>Gloriously, though, it was in the midst of this uncertainty that God’s word entered.  Abram is stalled in the desert, having attempted to make it to Canaan but suffering so much loss on the way, and it is here, in the center of not only the mess of his family but the mess of God’s entire creation—so far from God’s original intentions for it</w:t>
      </w:r>
      <w:r w:rsidRPr="00630EE1">
        <w:rPr>
          <w:rStyle w:val="FootnoteReference"/>
        </w:rPr>
        <w:footnoteReference w:id="3"/>
      </w:r>
      <w:r w:rsidRPr="00630EE1">
        <w:t xml:space="preserve">--that God speaks to Abram.  </w:t>
      </w:r>
    </w:p>
    <w:p w14:paraId="43945F66" w14:textId="77777777" w:rsidR="002E2F88" w:rsidRPr="00630EE1" w:rsidRDefault="002E2F88" w:rsidP="002E2F88"/>
    <w:p w14:paraId="3C4A6D0E" w14:textId="45200A88" w:rsidR="002E2F88" w:rsidRPr="00630EE1" w:rsidRDefault="002E2F88" w:rsidP="002E2F88">
      <w:r w:rsidRPr="00630EE1">
        <w:t>And what does God speak?  A promise… a promise of abundance and blessing…and no</w:t>
      </w:r>
      <w:r w:rsidR="00F20C8B">
        <w:t xml:space="preserve">t only for him, but for </w:t>
      </w:r>
      <w:r w:rsidRPr="00630EE1">
        <w:t>‘all the families of the earth.’   The satellite camera angle zooms brilliantly back out, widening and widening</w:t>
      </w:r>
      <w:r w:rsidR="001E764A" w:rsidRPr="00630EE1">
        <w:t xml:space="preserve"> in a wonder-filled arc in which</w:t>
      </w:r>
      <w:r w:rsidRPr="00630EE1">
        <w:t xml:space="preserve"> </w:t>
      </w:r>
      <w:r w:rsidR="001E764A" w:rsidRPr="00630EE1">
        <w:t>blessing is promised to the</w:t>
      </w:r>
      <w:r w:rsidRPr="00630EE1">
        <w:t xml:space="preserve"> whole hum</w:t>
      </w:r>
      <w:r w:rsidR="001E764A" w:rsidRPr="00630EE1">
        <w:t>an family</w:t>
      </w:r>
      <w:r w:rsidR="00DA166B" w:rsidRPr="00630EE1">
        <w:t xml:space="preserve">. </w:t>
      </w:r>
    </w:p>
    <w:p w14:paraId="6632DB8B" w14:textId="77777777" w:rsidR="001D4A3C" w:rsidRPr="00630EE1" w:rsidRDefault="001D4A3C" w:rsidP="00924EFB"/>
    <w:p w14:paraId="024B9A6F" w14:textId="587A0B2A" w:rsidR="00DA166B" w:rsidRPr="00630EE1" w:rsidRDefault="00DA166B" w:rsidP="00DA166B">
      <w:r w:rsidRPr="00630EE1">
        <w:t xml:space="preserve">This promise is relational, though…as are all things with God. It is not a promise that God can keep without Abram’s collaboration.  The bright future of a great nation settled safely in its own land, where blessing abounds is only possible if Abram will participate in mediating that promise.  God tells Abram that his part is to </w:t>
      </w:r>
      <w:r w:rsidR="00907BDB" w:rsidRPr="00630EE1">
        <w:t xml:space="preserve">go with God….To leave the current anxious, depleting uncertainty for a different kind of uncertainty…a hopeful and inspiring uncertainty of journeying with God as together, they transform </w:t>
      </w:r>
      <w:r w:rsidR="002346EE" w:rsidRPr="00630EE1">
        <w:t>the circumstances not just of Abram’s family, but of all the families of the earth.</w:t>
      </w:r>
      <w:r w:rsidRPr="00630EE1">
        <w:t xml:space="preserve"> </w:t>
      </w:r>
    </w:p>
    <w:p w14:paraId="024C4DD9" w14:textId="77777777" w:rsidR="00DA166B" w:rsidRPr="00630EE1" w:rsidRDefault="00DA166B" w:rsidP="00924EFB"/>
    <w:p w14:paraId="2A94E368" w14:textId="6B97D3BA" w:rsidR="00F0672B" w:rsidRPr="00630EE1" w:rsidRDefault="00F0672B" w:rsidP="00924EFB">
      <w:r w:rsidRPr="00630EE1">
        <w:t xml:space="preserve">And you know what?  Abram goes.  The experience of </w:t>
      </w:r>
      <w:r w:rsidR="002346EE" w:rsidRPr="00630EE1">
        <w:t xml:space="preserve">that cosmic promise, the camera </w:t>
      </w:r>
      <w:r w:rsidRPr="00630EE1">
        <w:t>zooming back out</w:t>
      </w:r>
      <w:r w:rsidR="002346EE" w:rsidRPr="00630EE1">
        <w:t>—giving Abram</w:t>
      </w:r>
      <w:r w:rsidRPr="00630EE1">
        <w:t xml:space="preserve"> a wider and wider </w:t>
      </w:r>
      <w:r w:rsidR="002346EE" w:rsidRPr="00630EE1">
        <w:t>perspective</w:t>
      </w:r>
      <w:r w:rsidRPr="00630EE1">
        <w:t xml:space="preserve"> </w:t>
      </w:r>
      <w:r w:rsidR="002346EE" w:rsidRPr="00630EE1">
        <w:t>spanning</w:t>
      </w:r>
      <w:r w:rsidRPr="00630EE1">
        <w:t xml:space="preserve"> space and time…. to that magnificent galactic view…</w:t>
      </w:r>
      <w:r w:rsidR="002346EE" w:rsidRPr="00630EE1">
        <w:t>was</w:t>
      </w:r>
      <w:r w:rsidRPr="00630EE1">
        <w:t xml:space="preserve"> so divinely breathtaking that Abram </w:t>
      </w:r>
      <w:r w:rsidR="002346EE" w:rsidRPr="00630EE1">
        <w:t>went</w:t>
      </w:r>
      <w:r w:rsidRPr="00630EE1">
        <w:t xml:space="preserve">.  </w:t>
      </w:r>
    </w:p>
    <w:p w14:paraId="07CC4F74" w14:textId="77777777" w:rsidR="00F0672B" w:rsidRPr="00630EE1" w:rsidRDefault="00F0672B" w:rsidP="00924EFB"/>
    <w:p w14:paraId="36864875" w14:textId="59C70355" w:rsidR="00924EFB" w:rsidRPr="00630EE1" w:rsidRDefault="00924EFB" w:rsidP="00924EFB">
      <w:r w:rsidRPr="00630EE1">
        <w:t xml:space="preserve">Just as for Abram’s family, there is so much uncertainty.   </w:t>
      </w:r>
      <w:r w:rsidR="002346EE" w:rsidRPr="00630EE1">
        <w:t xml:space="preserve">Our own families face illness and aging and addiction and fractured relationships and…and…and….  And our entire human family, well, uncertainty abounds there, too.   </w:t>
      </w:r>
      <w:r w:rsidR="00623F4C">
        <w:t>Just take the fact that I can’t come within 6 feet of you today for fear of giving you the corona virus! But also--o</w:t>
      </w:r>
      <w:r w:rsidRPr="00630EE1">
        <w:t>ur planet is suffering and responding with the violence of wind an</w:t>
      </w:r>
      <w:r w:rsidR="002346EE" w:rsidRPr="00630EE1">
        <w:t>d water and fire.  Our democracies are</w:t>
      </w:r>
      <w:r w:rsidR="00623F4C">
        <w:t xml:space="preserve"> fractured, the crack between</w:t>
      </w:r>
      <w:r w:rsidRPr="00630EE1">
        <w:t xml:space="preserve"> sides so wide at times to seem impossible to bridge.  Our phones and watches and even our appliances are so very smart that they are re-weaving not only the threads of our social connections but the threads of our brains, too. </w:t>
      </w:r>
      <w:r w:rsidR="00AA4FA1" w:rsidRPr="00630EE1">
        <w:t xml:space="preserve"> </w:t>
      </w:r>
      <w:r w:rsidR="004F48D2" w:rsidRPr="00630EE1">
        <w:t xml:space="preserve">The haves are receiving more and more while the have-nots are growing in number, and </w:t>
      </w:r>
      <w:r w:rsidR="001E764A" w:rsidRPr="00630EE1">
        <w:t>forced to live on less and less</w:t>
      </w:r>
      <w:r w:rsidR="004F48D2" w:rsidRPr="00630EE1">
        <w:t xml:space="preserve">. </w:t>
      </w:r>
    </w:p>
    <w:p w14:paraId="28FE155D" w14:textId="77777777" w:rsidR="00924EFB" w:rsidRPr="00630EE1" w:rsidRDefault="00924EFB" w:rsidP="00B22F7A"/>
    <w:p w14:paraId="3A55B94B" w14:textId="3A55B015" w:rsidR="0023028C" w:rsidRPr="00630EE1" w:rsidRDefault="001E764A" w:rsidP="0023028C">
      <w:r w:rsidRPr="00630EE1">
        <w:t xml:space="preserve">But, we are inheritants of the </w:t>
      </w:r>
      <w:r w:rsidR="00DA166B" w:rsidRPr="00630EE1">
        <w:t xml:space="preserve">galaxy-view </w:t>
      </w:r>
      <w:r w:rsidRPr="00630EE1">
        <w:t xml:space="preserve">promise of blessing that was given to Abram so very long ago.  </w:t>
      </w:r>
      <w:r w:rsidR="00171FDF" w:rsidRPr="00630EE1">
        <w:t xml:space="preserve">And the Lord has </w:t>
      </w:r>
      <w:r w:rsidR="0023028C" w:rsidRPr="00630EE1">
        <w:t>invited</w:t>
      </w:r>
      <w:r w:rsidR="00171FDF" w:rsidRPr="00630EE1">
        <w:t xml:space="preserve"> us to go, too.</w:t>
      </w:r>
      <w:r w:rsidR="0023028C" w:rsidRPr="00630EE1">
        <w:t xml:space="preserve">  God still has a dream, a vision, a promise</w:t>
      </w:r>
      <w:r w:rsidR="002346EE" w:rsidRPr="00630EE1">
        <w:t xml:space="preserve"> of a land of abundance</w:t>
      </w:r>
      <w:r w:rsidR="0023028C" w:rsidRPr="00630EE1">
        <w:t xml:space="preserve"> for God’s most wondrous creation, and our humanity, made in God’s image.  And even more wondrous, that dream</w:t>
      </w:r>
      <w:r w:rsidR="002346EE" w:rsidRPr="00630EE1">
        <w:t xml:space="preserve"> still seeks…in fact, </w:t>
      </w:r>
      <w:r w:rsidR="0023028C" w:rsidRPr="00630EE1">
        <w:rPr>
          <w:i/>
        </w:rPr>
        <w:t>requires</w:t>
      </w:r>
      <w:r w:rsidR="0023028C" w:rsidRPr="00630EE1">
        <w:t xml:space="preserve">, our participation.  God </w:t>
      </w:r>
      <w:r w:rsidR="002346EE" w:rsidRPr="00630EE1">
        <w:t>desires</w:t>
      </w:r>
      <w:r w:rsidR="0023028C" w:rsidRPr="00630EE1">
        <w:t xml:space="preserve"> us not just as </w:t>
      </w:r>
      <w:r w:rsidR="0023028C" w:rsidRPr="00630EE1">
        <w:rPr>
          <w:i/>
        </w:rPr>
        <w:t>followers</w:t>
      </w:r>
      <w:r w:rsidR="0023028C" w:rsidRPr="00630EE1">
        <w:t xml:space="preserve">, but as </w:t>
      </w:r>
      <w:r w:rsidR="0023028C" w:rsidRPr="00630EE1">
        <w:rPr>
          <w:i/>
        </w:rPr>
        <w:t>partners</w:t>
      </w:r>
      <w:r w:rsidR="0023028C" w:rsidRPr="00630EE1">
        <w:t xml:space="preserve">.  </w:t>
      </w:r>
    </w:p>
    <w:p w14:paraId="24C8E660" w14:textId="442E2BDE" w:rsidR="002E2F88" w:rsidRPr="00630EE1" w:rsidRDefault="002E2F88" w:rsidP="00B22F7A"/>
    <w:p w14:paraId="02B8E7AC" w14:textId="77777777" w:rsidR="00A2753E" w:rsidRPr="00630EE1" w:rsidRDefault="002346EE">
      <w:r w:rsidRPr="00630EE1">
        <w:t xml:space="preserve">The invitation to go with God comes in myriad forms.  </w:t>
      </w:r>
      <w:r w:rsidR="00A2753E" w:rsidRPr="00630EE1">
        <w:t xml:space="preserve">For </w:t>
      </w:r>
      <w:r w:rsidR="00A2753E" w:rsidRPr="00630EE1">
        <w:rPr>
          <w:i/>
        </w:rPr>
        <w:t>some</w:t>
      </w:r>
      <w:r w:rsidR="00A2753E" w:rsidRPr="00630EE1">
        <w:t xml:space="preserve"> of us, i</w:t>
      </w:r>
      <w:r w:rsidRPr="00630EE1">
        <w:t xml:space="preserve">t </w:t>
      </w:r>
      <w:r w:rsidR="00A2753E" w:rsidRPr="00630EE1">
        <w:t>is</w:t>
      </w:r>
      <w:r w:rsidRPr="00630EE1">
        <w:t xml:space="preserve"> an invitation to go </w:t>
      </w:r>
      <w:r w:rsidR="00A2753E" w:rsidRPr="00630EE1">
        <w:t>to</w:t>
      </w:r>
      <w:r w:rsidRPr="00630EE1">
        <w:t xml:space="preserve"> treatment</w:t>
      </w:r>
      <w:r w:rsidR="00A2753E" w:rsidRPr="00630EE1">
        <w:t xml:space="preserve"> or therapy</w:t>
      </w:r>
      <w:r w:rsidRPr="00630EE1">
        <w:t>,</w:t>
      </w:r>
      <w:r w:rsidR="00A2753E" w:rsidRPr="00630EE1">
        <w:t xml:space="preserve"> </w:t>
      </w:r>
      <w:r w:rsidRPr="00630EE1">
        <w:t xml:space="preserve">to go </w:t>
      </w:r>
      <w:r w:rsidR="00A2753E" w:rsidRPr="00630EE1">
        <w:t xml:space="preserve">to a more supportive environment or community or relationship, even to go back to school.  </w:t>
      </w:r>
    </w:p>
    <w:p w14:paraId="2AF9F8A4" w14:textId="77777777" w:rsidR="00A2753E" w:rsidRPr="00630EE1" w:rsidRDefault="00A2753E"/>
    <w:p w14:paraId="27E31BC8" w14:textId="09E2866F" w:rsidR="00A2753E" w:rsidRPr="00630EE1" w:rsidRDefault="00A2753E">
      <w:r w:rsidRPr="00630EE1">
        <w:t xml:space="preserve">For </w:t>
      </w:r>
      <w:r w:rsidRPr="00630EE1">
        <w:rPr>
          <w:i/>
        </w:rPr>
        <w:t>all</w:t>
      </w:r>
      <w:r w:rsidRPr="00630EE1">
        <w:t xml:space="preserve"> of us, it is an invitation to go into those places where our brothers and sisters are suffering, to </w:t>
      </w:r>
      <w:r w:rsidR="00C35586" w:rsidRPr="00630EE1">
        <w:t xml:space="preserve">go </w:t>
      </w:r>
      <w:r w:rsidRPr="00630EE1">
        <w:t>listen, to</w:t>
      </w:r>
      <w:r w:rsidR="00C35586" w:rsidRPr="00630EE1">
        <w:t xml:space="preserve"> go</w:t>
      </w:r>
      <w:r w:rsidRPr="00630EE1">
        <w:t xml:space="preserve"> comfort, to </w:t>
      </w:r>
      <w:r w:rsidR="00C35586" w:rsidRPr="00630EE1">
        <w:t xml:space="preserve">go </w:t>
      </w:r>
      <w:r w:rsidRPr="00630EE1">
        <w:t>share our abundance, even to</w:t>
      </w:r>
      <w:r w:rsidR="00C35586" w:rsidRPr="00630EE1">
        <w:t xml:space="preserve"> go leverage our own power.</w:t>
      </w:r>
    </w:p>
    <w:p w14:paraId="72A9BE61" w14:textId="77777777" w:rsidR="00A2753E" w:rsidRPr="00630EE1" w:rsidRDefault="00A2753E"/>
    <w:p w14:paraId="5A4C8F26" w14:textId="55F2D127" w:rsidR="00727007" w:rsidRPr="00630EE1" w:rsidRDefault="00A2753E" w:rsidP="00C35586">
      <w:r w:rsidRPr="00630EE1">
        <w:t xml:space="preserve">Today is Bread Sunday…a day in which we </w:t>
      </w:r>
      <w:r w:rsidR="00C35586" w:rsidRPr="00630EE1">
        <w:t>are invited to go with G</w:t>
      </w:r>
      <w:r w:rsidRPr="00630EE1">
        <w:t xml:space="preserve">od </w:t>
      </w:r>
      <w:r w:rsidR="00C35586" w:rsidRPr="00630EE1">
        <w:t>to</w:t>
      </w:r>
      <w:r w:rsidRPr="00630EE1">
        <w:t xml:space="preserve"> those places where our brothers and sisters are hungry</w:t>
      </w:r>
      <w:r w:rsidR="00C35586" w:rsidRPr="00630EE1">
        <w:t xml:space="preserve">….We are invited to go pray and to go sing and to go eat holy bread together, that we might re-member God’s glorious dream. </w:t>
      </w:r>
      <w:r w:rsidRPr="00630EE1">
        <w:t xml:space="preserve"> </w:t>
      </w:r>
      <w:r w:rsidR="00C35586" w:rsidRPr="00630EE1">
        <w:t xml:space="preserve">And then….we will be invited to go write…to go with God to </w:t>
      </w:r>
      <w:r w:rsidR="00727007" w:rsidRPr="00630EE1">
        <w:t>leverage</w:t>
      </w:r>
      <w:r w:rsidR="00C35586" w:rsidRPr="00630EE1">
        <w:t xml:space="preserve"> the strength </w:t>
      </w:r>
      <w:r w:rsidR="00727007" w:rsidRPr="00630EE1">
        <w:t xml:space="preserve">that gathering together and sharing Jesus’ meal will give us, </w:t>
      </w:r>
      <w:r w:rsidR="00C35586" w:rsidRPr="00630EE1">
        <w:t>to</w:t>
      </w:r>
      <w:r w:rsidR="00727007" w:rsidRPr="00630EE1">
        <w:t xml:space="preserve"> advocate for God’s promise by writing</w:t>
      </w:r>
      <w:r w:rsidR="00630EE1">
        <w:t xml:space="preserve"> to</w:t>
      </w:r>
      <w:r w:rsidR="00727007" w:rsidRPr="00630EE1">
        <w:t xml:space="preserve"> our senators and representatives </w:t>
      </w:r>
      <w:r w:rsidR="00630EE1">
        <w:t>calling</w:t>
      </w:r>
      <w:r w:rsidR="00727007" w:rsidRPr="00630EE1">
        <w:t xml:space="preserve"> for the blessing of abundant nourishment for ‘all the families of the earth.’  </w:t>
      </w:r>
    </w:p>
    <w:p w14:paraId="52917F4E" w14:textId="77777777" w:rsidR="00727007" w:rsidRPr="00630EE1" w:rsidRDefault="00727007" w:rsidP="00C35586"/>
    <w:p w14:paraId="4A67C44C" w14:textId="1D428F43" w:rsidR="00C35586" w:rsidRPr="00630EE1" w:rsidRDefault="00727007" w:rsidP="00C35586">
      <w:r w:rsidRPr="00630EE1">
        <w:t xml:space="preserve">It may be out of our comfort zones to write…going with God always is.  Or, it may not fit in our schedule for today…going with God rarely does.  But, rest assured, should we be able to wrest the time for it, it will zoom us further out to where the dream of </w:t>
      </w:r>
      <w:r w:rsidR="00C35586" w:rsidRPr="00630EE1">
        <w:t xml:space="preserve">God’s abundance </w:t>
      </w:r>
      <w:r w:rsidR="00C50AE8" w:rsidRPr="00630EE1">
        <w:t>begins to come</w:t>
      </w:r>
      <w:r w:rsidRPr="00630EE1">
        <w:t xml:space="preserve"> into inspiring</w:t>
      </w:r>
      <w:r w:rsidR="005D19D7" w:rsidRPr="00630EE1">
        <w:t>, galactic</w:t>
      </w:r>
      <w:r w:rsidRPr="00630EE1">
        <w:t xml:space="preserve"> view.</w:t>
      </w:r>
    </w:p>
    <w:p w14:paraId="3D283436" w14:textId="77777777" w:rsidR="00C35586" w:rsidRPr="00630EE1" w:rsidRDefault="00C35586"/>
    <w:p w14:paraId="1AA6155C" w14:textId="027B4F4B" w:rsidR="00727007" w:rsidRPr="00630EE1" w:rsidRDefault="00727007" w:rsidP="00727007">
      <w:pPr>
        <w:pStyle w:val="lessontext"/>
        <w:spacing w:before="45" w:beforeAutospacing="0"/>
        <w:ind w:right="480"/>
        <w:rPr>
          <w:rFonts w:asciiTheme="minorHAnsi" w:hAnsiTheme="minorHAnsi" w:cs="Times New Roman"/>
          <w:i/>
          <w:color w:val="000000"/>
          <w:sz w:val="24"/>
          <w:szCs w:val="24"/>
        </w:rPr>
      </w:pPr>
      <w:r w:rsidRPr="00630EE1">
        <w:rPr>
          <w:rFonts w:asciiTheme="minorHAnsi" w:hAnsiTheme="minorHAnsi"/>
          <w:i/>
          <w:sz w:val="24"/>
          <w:szCs w:val="24"/>
        </w:rPr>
        <w:t>“</w:t>
      </w:r>
      <w:r w:rsidRPr="00630EE1">
        <w:rPr>
          <w:rStyle w:val="initcap"/>
          <w:rFonts w:asciiTheme="minorHAnsi" w:hAnsiTheme="minorHAnsi" w:cs="Times New Roman"/>
          <w:i/>
          <w:color w:val="000000"/>
          <w:sz w:val="24"/>
          <w:szCs w:val="24"/>
        </w:rPr>
        <w:t>T</w:t>
      </w:r>
      <w:r w:rsidRPr="00630EE1">
        <w:rPr>
          <w:rFonts w:asciiTheme="minorHAnsi" w:hAnsiTheme="minorHAnsi" w:cs="Times New Roman"/>
          <w:i/>
          <w:color w:val="000000"/>
          <w:sz w:val="24"/>
          <w:szCs w:val="24"/>
        </w:rPr>
        <w:t>he</w:t>
      </w:r>
      <w:r w:rsidRPr="00630EE1">
        <w:rPr>
          <w:rStyle w:val="apple-converted-space"/>
          <w:rFonts w:asciiTheme="minorHAnsi" w:hAnsiTheme="minorHAnsi" w:cs="Times New Roman"/>
          <w:i/>
          <w:color w:val="000000"/>
          <w:sz w:val="24"/>
          <w:szCs w:val="24"/>
        </w:rPr>
        <w:t> </w:t>
      </w:r>
      <w:r w:rsidRPr="00630EE1">
        <w:rPr>
          <w:rStyle w:val="lordsmallcaps"/>
          <w:rFonts w:asciiTheme="minorHAnsi" w:hAnsiTheme="minorHAnsi" w:cs="Times New Roman"/>
          <w:i/>
          <w:color w:val="000000"/>
          <w:sz w:val="24"/>
          <w:szCs w:val="24"/>
        </w:rPr>
        <w:t>Lord</w:t>
      </w:r>
      <w:r w:rsidRPr="00630EE1">
        <w:rPr>
          <w:rStyle w:val="apple-converted-space"/>
          <w:rFonts w:asciiTheme="minorHAnsi" w:hAnsiTheme="minorHAnsi" w:cs="Times New Roman"/>
          <w:i/>
          <w:color w:val="000000"/>
          <w:sz w:val="24"/>
          <w:szCs w:val="24"/>
        </w:rPr>
        <w:t> </w:t>
      </w:r>
      <w:r w:rsidRPr="00630EE1">
        <w:rPr>
          <w:rFonts w:asciiTheme="minorHAnsi" w:hAnsiTheme="minorHAnsi" w:cs="Times New Roman"/>
          <w:i/>
          <w:color w:val="000000"/>
          <w:sz w:val="24"/>
          <w:szCs w:val="24"/>
        </w:rPr>
        <w:t>said to Abram, “Go from your country and your kindred and your father’s house to the land that I will show you. I will make of you a great nation, and I will bless you, and make your name great, so that you will be a blessing</w:t>
      </w:r>
      <w:r w:rsidR="00630EE1">
        <w:rPr>
          <w:rFonts w:asciiTheme="minorHAnsi" w:hAnsiTheme="minorHAnsi" w:cs="Times New Roman"/>
          <w:i/>
          <w:color w:val="000000"/>
          <w:sz w:val="24"/>
          <w:szCs w:val="24"/>
        </w:rPr>
        <w:t>…</w:t>
      </w:r>
      <w:r w:rsidRPr="00630EE1">
        <w:rPr>
          <w:rFonts w:asciiTheme="minorHAnsi" w:hAnsiTheme="minorHAnsi" w:cs="Times New Roman"/>
          <w:i/>
          <w:color w:val="000000"/>
          <w:sz w:val="24"/>
          <w:szCs w:val="24"/>
        </w:rPr>
        <w:t>and in you all the families of the earth shall be blessed.”</w:t>
      </w:r>
    </w:p>
    <w:p w14:paraId="708E1BCC" w14:textId="77777777" w:rsidR="00727007" w:rsidRPr="00630EE1" w:rsidRDefault="00727007" w:rsidP="00727007">
      <w:pPr>
        <w:pStyle w:val="lessontext"/>
        <w:spacing w:before="45" w:beforeAutospacing="0"/>
        <w:ind w:right="480"/>
        <w:rPr>
          <w:rFonts w:asciiTheme="minorHAnsi" w:hAnsiTheme="minorHAnsi" w:cs="Times New Roman"/>
          <w:i/>
          <w:color w:val="000000"/>
          <w:sz w:val="24"/>
          <w:szCs w:val="24"/>
        </w:rPr>
      </w:pPr>
      <w:r w:rsidRPr="00630EE1">
        <w:rPr>
          <w:rFonts w:asciiTheme="minorHAnsi" w:hAnsiTheme="minorHAnsi" w:cs="Times New Roman"/>
          <w:i/>
          <w:color w:val="000000"/>
          <w:sz w:val="24"/>
          <w:szCs w:val="24"/>
        </w:rPr>
        <w:t>So Abram went, as the</w:t>
      </w:r>
      <w:r w:rsidRPr="00630EE1">
        <w:rPr>
          <w:rStyle w:val="apple-converted-space"/>
          <w:rFonts w:asciiTheme="minorHAnsi" w:hAnsiTheme="minorHAnsi" w:cs="Times New Roman"/>
          <w:i/>
          <w:color w:val="000000"/>
          <w:sz w:val="24"/>
          <w:szCs w:val="24"/>
        </w:rPr>
        <w:t> </w:t>
      </w:r>
      <w:r w:rsidRPr="00630EE1">
        <w:rPr>
          <w:rStyle w:val="lordsmallcaps"/>
          <w:rFonts w:asciiTheme="minorHAnsi" w:hAnsiTheme="minorHAnsi" w:cs="Times New Roman"/>
          <w:i/>
          <w:color w:val="000000"/>
          <w:sz w:val="24"/>
          <w:szCs w:val="24"/>
        </w:rPr>
        <w:t>Lord</w:t>
      </w:r>
      <w:r w:rsidRPr="00630EE1">
        <w:rPr>
          <w:rStyle w:val="apple-converted-space"/>
          <w:rFonts w:asciiTheme="minorHAnsi" w:hAnsiTheme="minorHAnsi" w:cs="Times New Roman"/>
          <w:i/>
          <w:color w:val="000000"/>
          <w:sz w:val="24"/>
          <w:szCs w:val="24"/>
        </w:rPr>
        <w:t> </w:t>
      </w:r>
      <w:r w:rsidRPr="00630EE1">
        <w:rPr>
          <w:rFonts w:asciiTheme="minorHAnsi" w:hAnsiTheme="minorHAnsi" w:cs="Times New Roman"/>
          <w:i/>
          <w:color w:val="000000"/>
          <w:sz w:val="24"/>
          <w:szCs w:val="24"/>
        </w:rPr>
        <w:t>had told him.”</w:t>
      </w:r>
    </w:p>
    <w:p w14:paraId="63C930E4" w14:textId="3FCEB852" w:rsidR="00727007" w:rsidRPr="00630EE1" w:rsidRDefault="008E1517">
      <w:r w:rsidRPr="00630EE1">
        <w:t>Thanks be to God</w:t>
      </w:r>
      <w:r w:rsidR="0015273F" w:rsidRPr="00630EE1">
        <w:t xml:space="preserve"> for that</w:t>
      </w:r>
      <w:r w:rsidRPr="00630EE1">
        <w:t>.</w:t>
      </w:r>
      <w:r w:rsidR="0015273F" w:rsidRPr="00630EE1">
        <w:t xml:space="preserve">  AMEN.</w:t>
      </w:r>
      <w:r w:rsidRPr="00630EE1">
        <w:t xml:space="preserve"> </w:t>
      </w:r>
    </w:p>
    <w:sectPr w:rsidR="00727007" w:rsidRPr="00630EE1" w:rsidSect="000C072A">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4BD2C" w14:textId="77777777" w:rsidR="0015273F" w:rsidRDefault="0015273F" w:rsidP="00B22F7A">
      <w:r>
        <w:separator/>
      </w:r>
    </w:p>
  </w:endnote>
  <w:endnote w:type="continuationSeparator" w:id="0">
    <w:p w14:paraId="1FF4DB16" w14:textId="77777777" w:rsidR="0015273F" w:rsidRDefault="0015273F" w:rsidP="00B2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9E236" w14:textId="06FCA983" w:rsidR="0015273F" w:rsidRPr="00064193" w:rsidRDefault="0015273F">
    <w:pPr>
      <w:pStyle w:val="Footer"/>
      <w:rPr>
        <w:sz w:val="20"/>
        <w:szCs w:val="20"/>
      </w:rPr>
    </w:pPr>
    <w:r w:rsidRPr="00064193">
      <w:rPr>
        <w:rFonts w:ascii="Times New Roman" w:hAnsi="Times New Roman" w:cs="Times New Roman"/>
        <w:sz w:val="20"/>
        <w:szCs w:val="20"/>
      </w:rPr>
      <w:t xml:space="preserve">Page </w:t>
    </w:r>
    <w:r w:rsidRPr="00064193">
      <w:rPr>
        <w:rFonts w:ascii="Times New Roman" w:hAnsi="Times New Roman" w:cs="Times New Roman"/>
        <w:sz w:val="20"/>
        <w:szCs w:val="20"/>
      </w:rPr>
      <w:fldChar w:fldCharType="begin"/>
    </w:r>
    <w:r w:rsidRPr="00064193">
      <w:rPr>
        <w:rFonts w:ascii="Times New Roman" w:hAnsi="Times New Roman" w:cs="Times New Roman"/>
        <w:sz w:val="20"/>
        <w:szCs w:val="20"/>
      </w:rPr>
      <w:instrText xml:space="preserve"> PAGE </w:instrText>
    </w:r>
    <w:r w:rsidRPr="00064193">
      <w:rPr>
        <w:rFonts w:ascii="Times New Roman" w:hAnsi="Times New Roman" w:cs="Times New Roman"/>
        <w:sz w:val="20"/>
        <w:szCs w:val="20"/>
      </w:rPr>
      <w:fldChar w:fldCharType="separate"/>
    </w:r>
    <w:r w:rsidR="00AE2C03">
      <w:rPr>
        <w:rFonts w:ascii="Times New Roman" w:hAnsi="Times New Roman" w:cs="Times New Roman"/>
        <w:noProof/>
        <w:sz w:val="20"/>
        <w:szCs w:val="20"/>
      </w:rPr>
      <w:t>1</w:t>
    </w:r>
    <w:r w:rsidRPr="00064193">
      <w:rPr>
        <w:rFonts w:ascii="Times New Roman" w:hAnsi="Times New Roman" w:cs="Times New Roman"/>
        <w:sz w:val="20"/>
        <w:szCs w:val="20"/>
      </w:rPr>
      <w:fldChar w:fldCharType="end"/>
    </w:r>
    <w:r w:rsidRPr="00064193">
      <w:rPr>
        <w:rFonts w:ascii="Times New Roman" w:hAnsi="Times New Roman" w:cs="Times New Roman"/>
        <w:sz w:val="20"/>
        <w:szCs w:val="20"/>
      </w:rPr>
      <w:t xml:space="preserve"> of </w:t>
    </w:r>
    <w:r w:rsidRPr="00064193">
      <w:rPr>
        <w:rFonts w:ascii="Times New Roman" w:hAnsi="Times New Roman" w:cs="Times New Roman"/>
        <w:sz w:val="20"/>
        <w:szCs w:val="20"/>
      </w:rPr>
      <w:fldChar w:fldCharType="begin"/>
    </w:r>
    <w:r w:rsidRPr="00064193">
      <w:rPr>
        <w:rFonts w:ascii="Times New Roman" w:hAnsi="Times New Roman" w:cs="Times New Roman"/>
        <w:sz w:val="20"/>
        <w:szCs w:val="20"/>
      </w:rPr>
      <w:instrText xml:space="preserve"> NUMPAGES </w:instrText>
    </w:r>
    <w:r w:rsidRPr="00064193">
      <w:rPr>
        <w:rFonts w:ascii="Times New Roman" w:hAnsi="Times New Roman" w:cs="Times New Roman"/>
        <w:sz w:val="20"/>
        <w:szCs w:val="20"/>
      </w:rPr>
      <w:fldChar w:fldCharType="separate"/>
    </w:r>
    <w:r w:rsidR="00AE2C03">
      <w:rPr>
        <w:rFonts w:ascii="Times New Roman" w:hAnsi="Times New Roman" w:cs="Times New Roman"/>
        <w:noProof/>
        <w:sz w:val="20"/>
        <w:szCs w:val="20"/>
      </w:rPr>
      <w:t>2</w:t>
    </w:r>
    <w:r w:rsidRPr="00064193">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65FA2" w14:textId="77777777" w:rsidR="0015273F" w:rsidRDefault="0015273F" w:rsidP="00B22F7A">
      <w:r>
        <w:separator/>
      </w:r>
    </w:p>
  </w:footnote>
  <w:footnote w:type="continuationSeparator" w:id="0">
    <w:p w14:paraId="0A5B6174" w14:textId="77777777" w:rsidR="0015273F" w:rsidRDefault="0015273F" w:rsidP="00B22F7A">
      <w:r>
        <w:continuationSeparator/>
      </w:r>
    </w:p>
  </w:footnote>
  <w:footnote w:id="1">
    <w:p w14:paraId="3B8E36A0" w14:textId="6589B8AF" w:rsidR="0015273F" w:rsidRPr="00064193" w:rsidRDefault="0015273F">
      <w:pPr>
        <w:pStyle w:val="FootnoteText"/>
        <w:rPr>
          <w:sz w:val="20"/>
          <w:szCs w:val="20"/>
        </w:rPr>
      </w:pPr>
      <w:r w:rsidRPr="00064193">
        <w:rPr>
          <w:rStyle w:val="FootnoteReference"/>
          <w:sz w:val="20"/>
          <w:szCs w:val="20"/>
        </w:rPr>
        <w:footnoteRef/>
      </w:r>
      <w:r w:rsidRPr="00064193">
        <w:rPr>
          <w:sz w:val="20"/>
          <w:szCs w:val="20"/>
        </w:rPr>
        <w:t xml:space="preserve"> New Interp</w:t>
      </w:r>
      <w:r w:rsidR="007A320F">
        <w:rPr>
          <w:sz w:val="20"/>
          <w:szCs w:val="20"/>
        </w:rPr>
        <w:t>reter’s Bible Commentary</w:t>
      </w:r>
      <w:r w:rsidR="00064193" w:rsidRPr="00064193">
        <w:rPr>
          <w:sz w:val="20"/>
          <w:szCs w:val="20"/>
        </w:rPr>
        <w:t>:</w:t>
      </w:r>
      <w:r w:rsidR="007A320F">
        <w:rPr>
          <w:sz w:val="20"/>
          <w:szCs w:val="20"/>
        </w:rPr>
        <w:t xml:space="preserve"> </w:t>
      </w:r>
      <w:r w:rsidRPr="00064193">
        <w:rPr>
          <w:sz w:val="20"/>
          <w:szCs w:val="20"/>
        </w:rPr>
        <w:t>Book of Genesis by Terence E. Fretheim. Abingdon Press, 1994, p. 417.</w:t>
      </w:r>
    </w:p>
  </w:footnote>
  <w:footnote w:id="2">
    <w:p w14:paraId="4553FE5F" w14:textId="77777777" w:rsidR="0015273F" w:rsidRPr="009910C5" w:rsidRDefault="0015273F" w:rsidP="00924EFB">
      <w:pPr>
        <w:pStyle w:val="FootnoteText"/>
        <w:rPr>
          <w:sz w:val="20"/>
          <w:szCs w:val="20"/>
        </w:rPr>
      </w:pPr>
      <w:r w:rsidRPr="009910C5">
        <w:rPr>
          <w:rStyle w:val="FootnoteReference"/>
          <w:sz w:val="20"/>
          <w:szCs w:val="20"/>
        </w:rPr>
        <w:footnoteRef/>
      </w:r>
      <w:r w:rsidRPr="009910C5">
        <w:rPr>
          <w:sz w:val="20"/>
          <w:szCs w:val="20"/>
        </w:rPr>
        <w:t xml:space="preserve"> I</w:t>
      </w:r>
      <w:bookmarkStart w:id="0" w:name="_GoBack"/>
      <w:bookmarkEnd w:id="0"/>
      <w:r w:rsidRPr="009910C5">
        <w:rPr>
          <w:sz w:val="20"/>
          <w:szCs w:val="20"/>
        </w:rPr>
        <w:t>bid, p. 422.</w:t>
      </w:r>
    </w:p>
  </w:footnote>
  <w:footnote w:id="3">
    <w:p w14:paraId="0E468BEE" w14:textId="77777777" w:rsidR="0015273F" w:rsidRPr="00C571E0" w:rsidRDefault="0015273F" w:rsidP="002E2F88">
      <w:pPr>
        <w:pStyle w:val="FootnoteText"/>
        <w:rPr>
          <w:sz w:val="20"/>
          <w:szCs w:val="20"/>
        </w:rPr>
      </w:pPr>
      <w:r w:rsidRPr="00C571E0">
        <w:rPr>
          <w:rStyle w:val="FootnoteReference"/>
          <w:sz w:val="20"/>
          <w:szCs w:val="20"/>
        </w:rPr>
        <w:footnoteRef/>
      </w:r>
      <w:r w:rsidRPr="00C571E0">
        <w:rPr>
          <w:sz w:val="20"/>
          <w:szCs w:val="20"/>
        </w:rPr>
        <w:t xml:space="preserve"> This idea of the whole creation being far from its original divine intention is that of Fretheim, ibid.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22FC2"/>
    <w:multiLevelType w:val="hybridMultilevel"/>
    <w:tmpl w:val="C6622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696"/>
    <w:rsid w:val="00064193"/>
    <w:rsid w:val="000C072A"/>
    <w:rsid w:val="0010190A"/>
    <w:rsid w:val="0015273F"/>
    <w:rsid w:val="001719C5"/>
    <w:rsid w:val="00171FDF"/>
    <w:rsid w:val="001D4A3C"/>
    <w:rsid w:val="001E764A"/>
    <w:rsid w:val="0023028C"/>
    <w:rsid w:val="002346EE"/>
    <w:rsid w:val="002E2F88"/>
    <w:rsid w:val="00404E11"/>
    <w:rsid w:val="004059A7"/>
    <w:rsid w:val="004564F7"/>
    <w:rsid w:val="004F48D2"/>
    <w:rsid w:val="00571277"/>
    <w:rsid w:val="005D19D7"/>
    <w:rsid w:val="005D27A0"/>
    <w:rsid w:val="00623F4C"/>
    <w:rsid w:val="00630EE1"/>
    <w:rsid w:val="006B2ED4"/>
    <w:rsid w:val="006B2EE5"/>
    <w:rsid w:val="007250D3"/>
    <w:rsid w:val="00727007"/>
    <w:rsid w:val="00763F81"/>
    <w:rsid w:val="007A320F"/>
    <w:rsid w:val="007F2A13"/>
    <w:rsid w:val="00805298"/>
    <w:rsid w:val="00812DC1"/>
    <w:rsid w:val="008E1517"/>
    <w:rsid w:val="008F445F"/>
    <w:rsid w:val="00906E8D"/>
    <w:rsid w:val="00907BDB"/>
    <w:rsid w:val="00924EFB"/>
    <w:rsid w:val="009910C5"/>
    <w:rsid w:val="009B47C2"/>
    <w:rsid w:val="009F7C02"/>
    <w:rsid w:val="00A2753E"/>
    <w:rsid w:val="00AA4FA1"/>
    <w:rsid w:val="00AD22B4"/>
    <w:rsid w:val="00AE2C03"/>
    <w:rsid w:val="00B22F7A"/>
    <w:rsid w:val="00B705A1"/>
    <w:rsid w:val="00C35586"/>
    <w:rsid w:val="00C50AE8"/>
    <w:rsid w:val="00C571E0"/>
    <w:rsid w:val="00C62696"/>
    <w:rsid w:val="00C666A6"/>
    <w:rsid w:val="00DA166B"/>
    <w:rsid w:val="00E86D9C"/>
    <w:rsid w:val="00EB30D9"/>
    <w:rsid w:val="00ED181D"/>
    <w:rsid w:val="00F0672B"/>
    <w:rsid w:val="00F20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0070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D9C"/>
    <w:pPr>
      <w:ind w:left="720"/>
      <w:contextualSpacing/>
    </w:pPr>
  </w:style>
  <w:style w:type="paragraph" w:styleId="FootnoteText">
    <w:name w:val="footnote text"/>
    <w:basedOn w:val="Normal"/>
    <w:link w:val="FootnoteTextChar"/>
    <w:uiPriority w:val="99"/>
    <w:unhideWhenUsed/>
    <w:rsid w:val="00B22F7A"/>
  </w:style>
  <w:style w:type="character" w:customStyle="1" w:styleId="FootnoteTextChar">
    <w:name w:val="Footnote Text Char"/>
    <w:basedOn w:val="DefaultParagraphFont"/>
    <w:link w:val="FootnoteText"/>
    <w:uiPriority w:val="99"/>
    <w:rsid w:val="00B22F7A"/>
  </w:style>
  <w:style w:type="character" w:styleId="FootnoteReference">
    <w:name w:val="footnote reference"/>
    <w:basedOn w:val="DefaultParagraphFont"/>
    <w:uiPriority w:val="99"/>
    <w:unhideWhenUsed/>
    <w:rsid w:val="00B22F7A"/>
    <w:rPr>
      <w:vertAlign w:val="superscript"/>
    </w:rPr>
  </w:style>
  <w:style w:type="paragraph" w:customStyle="1" w:styleId="lessontext">
    <w:name w:val="lessontext"/>
    <w:basedOn w:val="Normal"/>
    <w:rsid w:val="00F0672B"/>
    <w:pPr>
      <w:spacing w:before="100" w:beforeAutospacing="1" w:after="100" w:afterAutospacing="1"/>
    </w:pPr>
    <w:rPr>
      <w:rFonts w:ascii="Times" w:hAnsi="Times"/>
      <w:sz w:val="20"/>
      <w:szCs w:val="20"/>
    </w:rPr>
  </w:style>
  <w:style w:type="character" w:customStyle="1" w:styleId="initcap">
    <w:name w:val="initcap"/>
    <w:basedOn w:val="DefaultParagraphFont"/>
    <w:rsid w:val="00F0672B"/>
  </w:style>
  <w:style w:type="character" w:customStyle="1" w:styleId="apple-converted-space">
    <w:name w:val="apple-converted-space"/>
    <w:basedOn w:val="DefaultParagraphFont"/>
    <w:rsid w:val="00F0672B"/>
  </w:style>
  <w:style w:type="character" w:customStyle="1" w:styleId="lordsmallcaps">
    <w:name w:val="lordsmallcaps"/>
    <w:basedOn w:val="DefaultParagraphFont"/>
    <w:rsid w:val="00F0672B"/>
  </w:style>
  <w:style w:type="paragraph" w:styleId="Header">
    <w:name w:val="header"/>
    <w:basedOn w:val="Normal"/>
    <w:link w:val="HeaderChar"/>
    <w:uiPriority w:val="99"/>
    <w:unhideWhenUsed/>
    <w:rsid w:val="005D19D7"/>
    <w:pPr>
      <w:tabs>
        <w:tab w:val="center" w:pos="4320"/>
        <w:tab w:val="right" w:pos="8640"/>
      </w:tabs>
    </w:pPr>
  </w:style>
  <w:style w:type="character" w:customStyle="1" w:styleId="HeaderChar">
    <w:name w:val="Header Char"/>
    <w:basedOn w:val="DefaultParagraphFont"/>
    <w:link w:val="Header"/>
    <w:uiPriority w:val="99"/>
    <w:rsid w:val="005D19D7"/>
  </w:style>
  <w:style w:type="paragraph" w:styleId="Footer">
    <w:name w:val="footer"/>
    <w:basedOn w:val="Normal"/>
    <w:link w:val="FooterChar"/>
    <w:uiPriority w:val="99"/>
    <w:unhideWhenUsed/>
    <w:rsid w:val="005D19D7"/>
    <w:pPr>
      <w:tabs>
        <w:tab w:val="center" w:pos="4320"/>
        <w:tab w:val="right" w:pos="8640"/>
      </w:tabs>
    </w:pPr>
  </w:style>
  <w:style w:type="character" w:customStyle="1" w:styleId="FooterChar">
    <w:name w:val="Footer Char"/>
    <w:basedOn w:val="DefaultParagraphFont"/>
    <w:link w:val="Footer"/>
    <w:uiPriority w:val="99"/>
    <w:rsid w:val="005D19D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D9C"/>
    <w:pPr>
      <w:ind w:left="720"/>
      <w:contextualSpacing/>
    </w:pPr>
  </w:style>
  <w:style w:type="paragraph" w:styleId="FootnoteText">
    <w:name w:val="footnote text"/>
    <w:basedOn w:val="Normal"/>
    <w:link w:val="FootnoteTextChar"/>
    <w:uiPriority w:val="99"/>
    <w:unhideWhenUsed/>
    <w:rsid w:val="00B22F7A"/>
  </w:style>
  <w:style w:type="character" w:customStyle="1" w:styleId="FootnoteTextChar">
    <w:name w:val="Footnote Text Char"/>
    <w:basedOn w:val="DefaultParagraphFont"/>
    <w:link w:val="FootnoteText"/>
    <w:uiPriority w:val="99"/>
    <w:rsid w:val="00B22F7A"/>
  </w:style>
  <w:style w:type="character" w:styleId="FootnoteReference">
    <w:name w:val="footnote reference"/>
    <w:basedOn w:val="DefaultParagraphFont"/>
    <w:uiPriority w:val="99"/>
    <w:unhideWhenUsed/>
    <w:rsid w:val="00B22F7A"/>
    <w:rPr>
      <w:vertAlign w:val="superscript"/>
    </w:rPr>
  </w:style>
  <w:style w:type="paragraph" w:customStyle="1" w:styleId="lessontext">
    <w:name w:val="lessontext"/>
    <w:basedOn w:val="Normal"/>
    <w:rsid w:val="00F0672B"/>
    <w:pPr>
      <w:spacing w:before="100" w:beforeAutospacing="1" w:after="100" w:afterAutospacing="1"/>
    </w:pPr>
    <w:rPr>
      <w:rFonts w:ascii="Times" w:hAnsi="Times"/>
      <w:sz w:val="20"/>
      <w:szCs w:val="20"/>
    </w:rPr>
  </w:style>
  <w:style w:type="character" w:customStyle="1" w:styleId="initcap">
    <w:name w:val="initcap"/>
    <w:basedOn w:val="DefaultParagraphFont"/>
    <w:rsid w:val="00F0672B"/>
  </w:style>
  <w:style w:type="character" w:customStyle="1" w:styleId="apple-converted-space">
    <w:name w:val="apple-converted-space"/>
    <w:basedOn w:val="DefaultParagraphFont"/>
    <w:rsid w:val="00F0672B"/>
  </w:style>
  <w:style w:type="character" w:customStyle="1" w:styleId="lordsmallcaps">
    <w:name w:val="lordsmallcaps"/>
    <w:basedOn w:val="DefaultParagraphFont"/>
    <w:rsid w:val="00F0672B"/>
  </w:style>
  <w:style w:type="paragraph" w:styleId="Header">
    <w:name w:val="header"/>
    <w:basedOn w:val="Normal"/>
    <w:link w:val="HeaderChar"/>
    <w:uiPriority w:val="99"/>
    <w:unhideWhenUsed/>
    <w:rsid w:val="005D19D7"/>
    <w:pPr>
      <w:tabs>
        <w:tab w:val="center" w:pos="4320"/>
        <w:tab w:val="right" w:pos="8640"/>
      </w:tabs>
    </w:pPr>
  </w:style>
  <w:style w:type="character" w:customStyle="1" w:styleId="HeaderChar">
    <w:name w:val="Header Char"/>
    <w:basedOn w:val="DefaultParagraphFont"/>
    <w:link w:val="Header"/>
    <w:uiPriority w:val="99"/>
    <w:rsid w:val="005D19D7"/>
  </w:style>
  <w:style w:type="paragraph" w:styleId="Footer">
    <w:name w:val="footer"/>
    <w:basedOn w:val="Normal"/>
    <w:link w:val="FooterChar"/>
    <w:uiPriority w:val="99"/>
    <w:unhideWhenUsed/>
    <w:rsid w:val="005D19D7"/>
    <w:pPr>
      <w:tabs>
        <w:tab w:val="center" w:pos="4320"/>
        <w:tab w:val="right" w:pos="8640"/>
      </w:tabs>
    </w:pPr>
  </w:style>
  <w:style w:type="character" w:customStyle="1" w:styleId="FooterChar">
    <w:name w:val="Footer Char"/>
    <w:basedOn w:val="DefaultParagraphFont"/>
    <w:link w:val="Footer"/>
    <w:uiPriority w:val="99"/>
    <w:rsid w:val="005D1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871613">
      <w:bodyDiv w:val="1"/>
      <w:marLeft w:val="0"/>
      <w:marRight w:val="0"/>
      <w:marTop w:val="0"/>
      <w:marBottom w:val="0"/>
      <w:divBdr>
        <w:top w:val="none" w:sz="0" w:space="0" w:color="auto"/>
        <w:left w:val="none" w:sz="0" w:space="0" w:color="auto"/>
        <w:bottom w:val="none" w:sz="0" w:space="0" w:color="auto"/>
        <w:right w:val="none" w:sz="0" w:space="0" w:color="auto"/>
      </w:divBdr>
    </w:div>
    <w:div w:id="13689474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1016</TotalTime>
  <Pages>3</Pages>
  <Words>1018</Words>
  <Characters>5808</Characters>
  <Application>Microsoft Macintosh Word</Application>
  <DocSecurity>0</DocSecurity>
  <Lines>48</Lines>
  <Paragraphs>13</Paragraphs>
  <ScaleCrop>false</ScaleCrop>
  <Company/>
  <LinksUpToDate>false</LinksUpToDate>
  <CharactersWithSpaces>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18</cp:revision>
  <cp:lastPrinted>2020-03-09T14:15:00Z</cp:lastPrinted>
  <dcterms:created xsi:type="dcterms:W3CDTF">2020-03-03T15:33:00Z</dcterms:created>
  <dcterms:modified xsi:type="dcterms:W3CDTF">2020-03-10T15:11:00Z</dcterms:modified>
</cp:coreProperties>
</file>