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EC741" w14:textId="77BACAD3" w:rsidR="00D76EEF" w:rsidRPr="00D76EEF" w:rsidRDefault="00D76EEF" w:rsidP="00D76EEF">
      <w:pPr>
        <w:jc w:val="center"/>
        <w:rPr>
          <w:rFonts w:eastAsia="Times New Roman" w:cs="Times New Roman"/>
          <w:color w:val="010000"/>
          <w:shd w:val="clear" w:color="auto" w:fill="FFFFFF"/>
        </w:rPr>
      </w:pPr>
      <w:r w:rsidRPr="00D76EEF">
        <w:rPr>
          <w:rFonts w:eastAsia="Times New Roman" w:cs="Times New Roman"/>
          <w:color w:val="010000"/>
          <w:shd w:val="clear" w:color="auto" w:fill="FFFFFF"/>
        </w:rPr>
        <w:t>“Remembering”</w:t>
      </w:r>
    </w:p>
    <w:p w14:paraId="5403FE28" w14:textId="2A1BE3A2" w:rsidR="00D76EEF" w:rsidRPr="00D76EEF" w:rsidRDefault="00D76EEF" w:rsidP="00D76EEF">
      <w:pPr>
        <w:jc w:val="center"/>
        <w:rPr>
          <w:rFonts w:eastAsia="Times New Roman" w:cs="Times New Roman"/>
          <w:color w:val="010000"/>
          <w:shd w:val="clear" w:color="auto" w:fill="FFFFFF"/>
        </w:rPr>
      </w:pPr>
      <w:r w:rsidRPr="00D76EEF">
        <w:rPr>
          <w:rFonts w:eastAsia="Times New Roman" w:cs="Times New Roman"/>
          <w:color w:val="010000"/>
          <w:shd w:val="clear" w:color="auto" w:fill="FFFFFF"/>
        </w:rPr>
        <w:t>A Sermon for</w:t>
      </w:r>
      <w:bookmarkStart w:id="0" w:name="_GoBack"/>
      <w:bookmarkEnd w:id="0"/>
      <w:r w:rsidRPr="00D76EEF">
        <w:rPr>
          <w:rFonts w:eastAsia="Times New Roman" w:cs="Times New Roman"/>
          <w:color w:val="010000"/>
          <w:shd w:val="clear" w:color="auto" w:fill="FFFFFF"/>
        </w:rPr>
        <w:t xml:space="preserve"> the Easter Vigil, 2018</w:t>
      </w:r>
    </w:p>
    <w:p w14:paraId="383A27F6" w14:textId="797F2568" w:rsidR="00D76EEF" w:rsidRPr="00D76EEF" w:rsidRDefault="00D76EEF" w:rsidP="00D76EEF">
      <w:pPr>
        <w:jc w:val="center"/>
        <w:rPr>
          <w:rFonts w:eastAsia="Times New Roman" w:cs="Times New Roman"/>
          <w:color w:val="010000"/>
          <w:shd w:val="clear" w:color="auto" w:fill="FFFFFF"/>
        </w:rPr>
      </w:pPr>
      <w:r w:rsidRPr="00D76EEF">
        <w:rPr>
          <w:rFonts w:eastAsia="Times New Roman" w:cs="Times New Roman"/>
          <w:color w:val="010000"/>
          <w:shd w:val="clear" w:color="auto" w:fill="FFFFFF"/>
        </w:rPr>
        <w:t>By the Rev. Rachel Wildman</w:t>
      </w:r>
    </w:p>
    <w:p w14:paraId="0AF87A79" w14:textId="15FE3C80" w:rsidR="00D76EEF" w:rsidRPr="00D76EEF" w:rsidRDefault="00D76EEF" w:rsidP="00D76EEF">
      <w:pPr>
        <w:jc w:val="center"/>
        <w:rPr>
          <w:rFonts w:eastAsia="Times New Roman" w:cs="Times New Roman"/>
          <w:color w:val="010000"/>
          <w:shd w:val="clear" w:color="auto" w:fill="FFFFFF"/>
        </w:rPr>
      </w:pPr>
      <w:r w:rsidRPr="00D76EEF">
        <w:rPr>
          <w:rFonts w:eastAsia="Times New Roman" w:cs="Times New Roman"/>
          <w:color w:val="010000"/>
          <w:shd w:val="clear" w:color="auto" w:fill="FFFFFF"/>
        </w:rPr>
        <w:t>St. Paul’s Episcopal Church, Bedford MA</w:t>
      </w:r>
    </w:p>
    <w:p w14:paraId="42B0DC3F" w14:textId="77777777" w:rsidR="00D76EEF" w:rsidRDefault="00D76EEF" w:rsidP="00AE6837">
      <w:pPr>
        <w:rPr>
          <w:rFonts w:eastAsia="Times New Roman" w:cs="Times New Roman"/>
          <w:i/>
          <w:color w:val="010000"/>
          <w:shd w:val="clear" w:color="auto" w:fill="FFFFFF"/>
        </w:rPr>
      </w:pPr>
    </w:p>
    <w:p w14:paraId="13AFC6F2" w14:textId="2BEF65E5" w:rsidR="00AE6837" w:rsidRPr="00D76EEF" w:rsidRDefault="00AE6837" w:rsidP="00AE6837">
      <w:pPr>
        <w:rPr>
          <w:rFonts w:eastAsia="Times New Roman" w:cs="Times New Roman"/>
          <w:i/>
        </w:rPr>
      </w:pPr>
      <w:r w:rsidRPr="00D76EEF">
        <w:rPr>
          <w:rFonts w:eastAsia="Times New Roman" w:cs="Times New Roman"/>
          <w:i/>
          <w:color w:val="010000"/>
          <w:shd w:val="clear" w:color="auto" w:fill="FFFFFF"/>
        </w:rPr>
        <w:t xml:space="preserve">When I bring clouds over the earth and the bow is seen in the clouds, I will </w:t>
      </w:r>
      <w:r w:rsidRPr="00D76EEF">
        <w:rPr>
          <w:rFonts w:eastAsia="Times New Roman" w:cs="Times New Roman"/>
          <w:b/>
          <w:i/>
          <w:color w:val="010000"/>
          <w:shd w:val="clear" w:color="auto" w:fill="FFFFFF"/>
        </w:rPr>
        <w:t>remember</w:t>
      </w:r>
      <w:r w:rsidRPr="00D76EEF">
        <w:rPr>
          <w:rFonts w:eastAsia="Times New Roman" w:cs="Times New Roman"/>
          <w:i/>
          <w:color w:val="010000"/>
          <w:shd w:val="clear" w:color="auto" w:fill="FFFFFF"/>
        </w:rPr>
        <w:t xml:space="preserve"> my covenant that is between me and you and every living creature of all flesh; and the waters shall never again become a flood. </w:t>
      </w:r>
    </w:p>
    <w:p w14:paraId="596FEC0F" w14:textId="77777777" w:rsidR="00AE6837" w:rsidRPr="00D76EEF" w:rsidRDefault="00AE6837" w:rsidP="00AE6837">
      <w:pPr>
        <w:rPr>
          <w:rFonts w:ascii="Verdana" w:eastAsia="Times New Roman" w:hAnsi="Verdana" w:cs="Times New Roman"/>
          <w:color w:val="010000"/>
          <w:shd w:val="clear" w:color="auto" w:fill="FFFFFF"/>
        </w:rPr>
      </w:pPr>
    </w:p>
    <w:p w14:paraId="494D6EA8" w14:textId="12CF2275" w:rsidR="005D0ECF" w:rsidRPr="00D76EEF" w:rsidRDefault="005D0ECF" w:rsidP="00AE6837">
      <w:pPr>
        <w:rPr>
          <w:rFonts w:eastAsia="Times New Roman" w:cs="Times New Roman"/>
          <w:color w:val="010000"/>
          <w:shd w:val="clear" w:color="auto" w:fill="FFFFFF"/>
        </w:rPr>
      </w:pPr>
      <w:r w:rsidRPr="00D76EEF">
        <w:rPr>
          <w:rFonts w:eastAsia="Times New Roman" w:cs="Times New Roman"/>
          <w:color w:val="010000"/>
          <w:shd w:val="clear" w:color="auto" w:fill="FFFFFF"/>
        </w:rPr>
        <w:t>And now, Act 4 of our Holy Week Preaching Exploration of Spiritual Freedom:  Remembering.</w:t>
      </w:r>
    </w:p>
    <w:p w14:paraId="3A9AF00F" w14:textId="77777777" w:rsidR="005D0ECF" w:rsidRPr="00D76EEF" w:rsidRDefault="005D0ECF" w:rsidP="00AE6837">
      <w:pPr>
        <w:rPr>
          <w:rFonts w:ascii="Verdana" w:eastAsia="Times New Roman" w:hAnsi="Verdana" w:cs="Times New Roman"/>
          <w:color w:val="010000"/>
          <w:shd w:val="clear" w:color="auto" w:fill="FFFFFF"/>
        </w:rPr>
      </w:pPr>
    </w:p>
    <w:p w14:paraId="3664B12E" w14:textId="77777777" w:rsidR="00AE6837" w:rsidRPr="00D76EEF" w:rsidRDefault="00AE6837" w:rsidP="00AE6837"/>
    <w:p w14:paraId="4FEE0541" w14:textId="12E453FB" w:rsidR="00AE6837" w:rsidRPr="00D76EEF" w:rsidRDefault="00AE6837" w:rsidP="00AE6837">
      <w:r w:rsidRPr="00D76EEF">
        <w:t>I love the Easter Vigil—not only is its liturgy moving and beautiful—the new fire and the searching tone of the Exultet chant leadi</w:t>
      </w:r>
      <w:r w:rsidR="00241364" w:rsidRPr="00D76EEF">
        <w:t>ng us into the somberness of this</w:t>
      </w:r>
      <w:r w:rsidRPr="00D76EEF">
        <w:t xml:space="preserve"> sanctuary, which in just a few moments will flood with light and joyful song—but the stories we hear invite us into a matriochka of </w:t>
      </w:r>
      <w:r w:rsidR="00241364" w:rsidRPr="00D76EEF">
        <w:t>memory</w:t>
      </w:r>
      <w:r w:rsidRPr="00D76EEF">
        <w:t xml:space="preserve">—a nesting doll of remembrance within remembrance within remembrance.  </w:t>
      </w:r>
    </w:p>
    <w:p w14:paraId="794C7CC1" w14:textId="77777777" w:rsidR="00AE6837" w:rsidRPr="00D76EEF" w:rsidRDefault="00AE6837" w:rsidP="00AE6837"/>
    <w:p w14:paraId="065AF8C5" w14:textId="5C76890B" w:rsidR="00AE6837" w:rsidRPr="00D76EEF" w:rsidRDefault="00AE6837" w:rsidP="00AE6837">
      <w:r w:rsidRPr="00D76EEF">
        <w:t xml:space="preserve">There is the biggest doll, where </w:t>
      </w:r>
      <w:r w:rsidRPr="00D76EEF">
        <w:rPr>
          <w:i/>
        </w:rPr>
        <w:t>we</w:t>
      </w:r>
      <w:r w:rsidRPr="00D76EEF">
        <w:t xml:space="preserve"> remember—</w:t>
      </w:r>
      <w:r w:rsidR="00241364" w:rsidRPr="00D76EEF">
        <w:t xml:space="preserve">where </w:t>
      </w:r>
      <w:r w:rsidR="00241364" w:rsidRPr="00D76EEF">
        <w:rPr>
          <w:i/>
        </w:rPr>
        <w:t>we</w:t>
      </w:r>
      <w:r w:rsidR="00241364" w:rsidRPr="00D76EEF">
        <w:t xml:space="preserve"> </w:t>
      </w:r>
      <w:r w:rsidRPr="00D76EEF">
        <w:t xml:space="preserve">recount—the saving deeds of God.  We open that doll to find that among the saving deeds of God is that </w:t>
      </w:r>
      <w:r w:rsidRPr="00D76EEF">
        <w:rPr>
          <w:i/>
        </w:rPr>
        <w:t>God</w:t>
      </w:r>
      <w:r w:rsidRPr="00D76EEF">
        <w:t xml:space="preserve"> remembers, not only that God calls to mind, but that God puts back together—RE-members.  The bow in the clouds will forever compel God to re</w:t>
      </w:r>
      <w:r w:rsidR="00D23179" w:rsidRPr="00D76EEF">
        <w:t>-</w:t>
      </w:r>
      <w:r w:rsidRPr="00D76EEF">
        <w:t xml:space="preserve">build the covenant between him and his people.  </w:t>
      </w:r>
    </w:p>
    <w:p w14:paraId="6B064C65" w14:textId="77777777" w:rsidR="00AE6837" w:rsidRPr="00D76EEF" w:rsidRDefault="00AE6837" w:rsidP="00AE6837"/>
    <w:p w14:paraId="6BADACAF" w14:textId="6F06A5DC" w:rsidR="00AE6837" w:rsidRPr="00D76EEF" w:rsidRDefault="00AE6837" w:rsidP="00AE6837">
      <w:r w:rsidRPr="00D76EEF">
        <w:t xml:space="preserve">We open </w:t>
      </w:r>
      <w:r w:rsidRPr="00D76EEF">
        <w:rPr>
          <w:i/>
        </w:rPr>
        <w:t>that</w:t>
      </w:r>
      <w:r w:rsidRPr="00D76EEF">
        <w:t xml:space="preserve"> doll to find that not only does </w:t>
      </w:r>
      <w:r w:rsidRPr="00D76EEF">
        <w:rPr>
          <w:i/>
        </w:rPr>
        <w:t>God</w:t>
      </w:r>
      <w:r w:rsidRPr="00D76EEF">
        <w:t xml:space="preserve"> RE-member, but that God empowers </w:t>
      </w:r>
      <w:r w:rsidRPr="00D76EEF">
        <w:rPr>
          <w:i/>
        </w:rPr>
        <w:t>us</w:t>
      </w:r>
      <w:r w:rsidRPr="00D76EEF">
        <w:t xml:space="preserve"> to RE-member.  Stretch out your hand that the waters will part, God says to Moses, and </w:t>
      </w:r>
      <w:r w:rsidR="00A345F2" w:rsidRPr="00D76EEF">
        <w:t xml:space="preserve">to Ezekiel: </w:t>
      </w:r>
      <w:r w:rsidRPr="00D76EEF">
        <w:t>Prophesy, that these bones come back to life</w:t>
      </w:r>
      <w:r w:rsidR="00A345F2" w:rsidRPr="00D76EEF">
        <w:t>.  It is Moses and Ezekie</w:t>
      </w:r>
      <w:r w:rsidRPr="00D76EEF">
        <w:t xml:space="preserve">l, allowing </w:t>
      </w:r>
      <w:r w:rsidR="00D23179" w:rsidRPr="00D76EEF">
        <w:t xml:space="preserve">themselves to be vehicles of </w:t>
      </w:r>
      <w:r w:rsidRPr="00D76EEF">
        <w:t>God’s liberating</w:t>
      </w:r>
      <w:r w:rsidR="00D23179" w:rsidRPr="00D76EEF">
        <w:t xml:space="preserve"> energy</w:t>
      </w:r>
      <w:r w:rsidRPr="00D76EEF">
        <w:t xml:space="preserve">, who RE-member those who have come apart. </w:t>
      </w:r>
    </w:p>
    <w:p w14:paraId="00C6A84B" w14:textId="77777777" w:rsidR="00AE6837" w:rsidRPr="00D76EEF" w:rsidRDefault="00AE6837" w:rsidP="00AE6837"/>
    <w:p w14:paraId="6032FC51" w14:textId="3B6D48F1" w:rsidR="00AE6837" w:rsidRPr="00D76EEF" w:rsidRDefault="00AE6837" w:rsidP="00AE6837">
      <w:r w:rsidRPr="00D76EEF">
        <w:t xml:space="preserve">We open </w:t>
      </w:r>
      <w:r w:rsidRPr="00D76EEF">
        <w:rPr>
          <w:i/>
        </w:rPr>
        <w:t>that</w:t>
      </w:r>
      <w:r w:rsidRPr="00D76EEF">
        <w:t xml:space="preserve"> doll to find that in that empowerment </w:t>
      </w:r>
      <w:r w:rsidR="00241364" w:rsidRPr="00D76EEF">
        <w:t>of</w:t>
      </w:r>
      <w:r w:rsidRPr="00D76EEF">
        <w:t xml:space="preserve"> RE-member</w:t>
      </w:r>
      <w:r w:rsidR="00241364" w:rsidRPr="00D76EEF">
        <w:t>ing</w:t>
      </w:r>
      <w:r w:rsidRPr="00D76EEF">
        <w:t xml:space="preserve"> with God, we, ourselves, are RE-membered—put back together with a new knowledge of God’s liberating love for </w:t>
      </w:r>
      <w:r w:rsidRPr="00D76EEF">
        <w:rPr>
          <w:i/>
        </w:rPr>
        <w:t>us</w:t>
      </w:r>
      <w:r w:rsidRPr="00D76EEF">
        <w:t>. “I will put my spirit within you, and you shall live, and I will place you on your own soil; then you shall know that I, the LORD, have spoken and will act.”</w:t>
      </w:r>
    </w:p>
    <w:p w14:paraId="1F069CAD" w14:textId="77777777" w:rsidR="00AE6837" w:rsidRPr="00D76EEF" w:rsidRDefault="00AE6837" w:rsidP="00AE6837"/>
    <w:p w14:paraId="38D815F7" w14:textId="6A942C46" w:rsidR="000C4D05" w:rsidRPr="00D76EEF" w:rsidRDefault="00B974B2" w:rsidP="00AE6837">
      <w:r w:rsidRPr="00D76EEF">
        <w:t xml:space="preserve">I don’t how most of </w:t>
      </w:r>
      <w:r w:rsidRPr="00D76EEF">
        <w:rPr>
          <w:i/>
        </w:rPr>
        <w:t>you</w:t>
      </w:r>
      <w:r w:rsidRPr="00D76EEF">
        <w:t xml:space="preserve"> typically think of memory, or remembering, but </w:t>
      </w:r>
      <w:r w:rsidR="000C4D05" w:rsidRPr="00D76EEF">
        <w:t>this dynamic, collaborative, empowering understanding of it</w:t>
      </w:r>
      <w:r w:rsidR="00241364" w:rsidRPr="00D76EEF">
        <w:t>,</w:t>
      </w:r>
      <w:r w:rsidR="000C4D05" w:rsidRPr="00D76EEF">
        <w:t xml:space="preserve"> is not how </w:t>
      </w:r>
      <w:r w:rsidR="000C4D05" w:rsidRPr="00D76EEF">
        <w:rPr>
          <w:i/>
        </w:rPr>
        <w:t xml:space="preserve">I </w:t>
      </w:r>
      <w:r w:rsidR="000C4D05" w:rsidRPr="00D76EEF">
        <w:t xml:space="preserve">usually think of it.  Remembering, for me, is most often something I was supposed to do, but didn’t.  </w:t>
      </w:r>
      <w:r w:rsidR="00A345F2" w:rsidRPr="00D76EEF">
        <w:t>It</w:t>
      </w:r>
      <w:r w:rsidR="000C4D05" w:rsidRPr="00D76EEF">
        <w:t xml:space="preserve"> is relegated to the chaos of busyness, or is something to be doubted and looked at critically. </w:t>
      </w:r>
    </w:p>
    <w:p w14:paraId="37EF706F" w14:textId="77777777" w:rsidR="000C4D05" w:rsidRPr="00D76EEF" w:rsidRDefault="000C4D05" w:rsidP="00AE6837"/>
    <w:p w14:paraId="691C2249" w14:textId="186ED36D" w:rsidR="00D23179" w:rsidRPr="00D76EEF" w:rsidRDefault="00AE6837" w:rsidP="00AE6837">
      <w:r w:rsidRPr="00D76EEF">
        <w:t xml:space="preserve">We have all heard how </w:t>
      </w:r>
      <w:r w:rsidR="0005598B" w:rsidRPr="00D76EEF">
        <w:t>fluid</w:t>
      </w:r>
      <w:r w:rsidR="000C4D05" w:rsidRPr="00D76EEF">
        <w:t xml:space="preserve"> memory is.  </w:t>
      </w:r>
      <w:r w:rsidRPr="00D76EEF">
        <w:t xml:space="preserve">As Joshua Foer wrote in his best-selling book on the Art and Science of Remembering: “Somehow, as memories age, their </w:t>
      </w:r>
      <w:r w:rsidRPr="00D76EEF">
        <w:lastRenderedPageBreak/>
        <w:t>complexion changes. Each time we think about a memory</w:t>
      </w:r>
      <w:r w:rsidR="00D23179" w:rsidRPr="00D76EEF">
        <w:t xml:space="preserve">… we </w:t>
      </w:r>
      <w:r w:rsidRPr="00D76EEF">
        <w:t>transform the memory, and reshape it.”</w:t>
      </w:r>
      <w:r w:rsidRPr="00D76EEF">
        <w:rPr>
          <w:rStyle w:val="FootnoteReference"/>
        </w:rPr>
        <w:footnoteReference w:id="1"/>
      </w:r>
      <w:r w:rsidRPr="00D76EEF">
        <w:t xml:space="preserve"> </w:t>
      </w:r>
    </w:p>
    <w:p w14:paraId="4EF824CA" w14:textId="77777777" w:rsidR="003A704A" w:rsidRPr="00D76EEF" w:rsidRDefault="003A704A" w:rsidP="00AE6837"/>
    <w:p w14:paraId="1DE177B8" w14:textId="51737AC1" w:rsidR="00AE6837" w:rsidRPr="00D76EEF" w:rsidRDefault="00AE6837" w:rsidP="00AE6837">
      <w:r w:rsidRPr="00D76EEF">
        <w:t xml:space="preserve">To law enforcement agents, this quality of memory is a failing, but as we learn this night, for God, this quality is the </w:t>
      </w:r>
      <w:r w:rsidR="00241364" w:rsidRPr="00D76EEF">
        <w:t xml:space="preserve">very </w:t>
      </w:r>
      <w:r w:rsidRPr="00D76EEF">
        <w:t>means by which the story of Her love for the World is brought into every new age and context.</w:t>
      </w:r>
      <w:r w:rsidRPr="00D76EEF">
        <w:rPr>
          <w:color w:val="666666"/>
        </w:rPr>
        <w:t xml:space="preserve">  </w:t>
      </w:r>
    </w:p>
    <w:p w14:paraId="6DBA8ECE" w14:textId="77777777" w:rsidR="00AE6837" w:rsidRPr="00D76EEF" w:rsidRDefault="00AE6837" w:rsidP="00AE6837"/>
    <w:p w14:paraId="2905612F" w14:textId="6A49DB6D" w:rsidR="00AE6837" w:rsidRPr="00D76EEF" w:rsidRDefault="002A181E" w:rsidP="00AE6837">
      <w:r w:rsidRPr="00D76EEF">
        <w:t>Remembering---</w:t>
      </w:r>
      <w:r w:rsidR="00AE6837" w:rsidRPr="00D76EEF">
        <w:t xml:space="preserve">the matriochka </w:t>
      </w:r>
      <w:r w:rsidRPr="00D76EEF">
        <w:t>of the Easter Vigil teaches us--</w:t>
      </w:r>
      <w:r w:rsidR="00AE6837" w:rsidRPr="00D76EEF">
        <w:t>is not just a passive calling to mind</w:t>
      </w:r>
      <w:r w:rsidR="00B974B2" w:rsidRPr="00D76EEF">
        <w:t xml:space="preserve"> of some absolute set of facts.  </w:t>
      </w:r>
      <w:r w:rsidR="00241364" w:rsidRPr="00D76EEF">
        <w:t>Remembering</w:t>
      </w:r>
      <w:r w:rsidR="00AE6837" w:rsidRPr="00D76EEF">
        <w:t xml:space="preserve"> is </w:t>
      </w:r>
      <w:r w:rsidRPr="00D76EEF">
        <w:t>a transformative</w:t>
      </w:r>
      <w:r w:rsidR="00AE6837" w:rsidRPr="00D76EEF">
        <w:t xml:space="preserve"> act of liberation by God</w:t>
      </w:r>
      <w:r w:rsidR="000C4D05" w:rsidRPr="00D76EEF">
        <w:t>.</w:t>
      </w:r>
      <w:r w:rsidR="00AE6837" w:rsidRPr="00D76EEF">
        <w:t xml:space="preserve"> </w:t>
      </w:r>
    </w:p>
    <w:p w14:paraId="4E6E14BA" w14:textId="77777777" w:rsidR="00AE6837" w:rsidRPr="00D76EEF" w:rsidRDefault="00AE6837" w:rsidP="00AE6837"/>
    <w:p w14:paraId="701DF670" w14:textId="77777777" w:rsidR="00AE6837" w:rsidRPr="00D76EEF" w:rsidRDefault="00AE6837" w:rsidP="00AE6837"/>
    <w:p w14:paraId="10399190" w14:textId="77777777" w:rsidR="00AE6837" w:rsidRPr="00D76EEF" w:rsidRDefault="00AE6837" w:rsidP="00AE6837"/>
    <w:p w14:paraId="0B91F3AB" w14:textId="3270B41F" w:rsidR="00AE6837" w:rsidRPr="00D76EEF" w:rsidRDefault="00AE6837" w:rsidP="00AE6837">
      <w:r w:rsidRPr="00D76EEF">
        <w:t xml:space="preserve">As </w:t>
      </w:r>
      <w:r w:rsidR="003A704A" w:rsidRPr="00D76EEF">
        <w:t>many in this community know</w:t>
      </w:r>
      <w:r w:rsidRPr="00D76EEF">
        <w:t>, my parents got divorced when I was in my teens.  Until my early 30’s, what I remembered of that time was that it was difficult, and that I was empty</w:t>
      </w:r>
      <w:r w:rsidR="005A7DC8" w:rsidRPr="00D76EEF">
        <w:t>,</w:t>
      </w:r>
      <w:r w:rsidR="002A181E" w:rsidRPr="00D76EEF">
        <w:t xml:space="preserve"> passively observing from </w:t>
      </w:r>
      <w:r w:rsidRPr="00D76EEF">
        <w:t xml:space="preserve">the outside of high school ife. I remembered that </w:t>
      </w:r>
      <w:r w:rsidR="00EC2095" w:rsidRPr="00D76EEF">
        <w:t>I was sullen with my family, and withdrawn.</w:t>
      </w:r>
      <w:r w:rsidRPr="00D76EEF">
        <w:t xml:space="preserve">  Because this is how I remembered things, I allowed myself to become estranged from my hometown community, and the ways in which I spent my time during those years.  </w:t>
      </w:r>
    </w:p>
    <w:p w14:paraId="793D9CFE" w14:textId="77777777" w:rsidR="00AE6837" w:rsidRPr="00D76EEF" w:rsidRDefault="00AE6837" w:rsidP="00AE6837"/>
    <w:p w14:paraId="4BBCAD1D" w14:textId="249AFCFD" w:rsidR="00AE6837" w:rsidRPr="00D76EEF" w:rsidRDefault="00AE6837" w:rsidP="00AE6837">
      <w:r w:rsidRPr="00D76EEF">
        <w:t xml:space="preserve">And then, about 10 years ago, Facebook was born.  I </w:t>
      </w:r>
      <w:r w:rsidR="005A7DC8" w:rsidRPr="00D76EEF">
        <w:t>was reconnect</w:t>
      </w:r>
      <w:r w:rsidR="00241364" w:rsidRPr="00D76EEF">
        <w:t>e</w:t>
      </w:r>
      <w:r w:rsidR="005A7DC8" w:rsidRPr="00D76EEF">
        <w:t>d</w:t>
      </w:r>
      <w:r w:rsidRPr="00D76EEF">
        <w:t xml:space="preserve"> with high school friends, my track coach from that time, cousins that I had seen only every few years at hurried family reunions.  And my memory of high school, my life during those </w:t>
      </w:r>
      <w:r w:rsidR="00241364" w:rsidRPr="00D76EEF">
        <w:t xml:space="preserve">first </w:t>
      </w:r>
      <w:r w:rsidRPr="00D76EEF">
        <w:t xml:space="preserve">messy years of my parents divorce, was reconstructed. People I had completely forgotten about messaged me and regaled me with warm and wonderful stories of shared moments.  Others posted photos of me, in which I am clearly experiencing joy and the liberation of hearty laughter, and also, clearly part of a community of friends—I was decidedly </w:t>
      </w:r>
      <w:r w:rsidRPr="00D76EEF">
        <w:rPr>
          <w:i/>
        </w:rPr>
        <w:t>not</w:t>
      </w:r>
      <w:r w:rsidRPr="00D76EEF">
        <w:t xml:space="preserve"> on the fringes of </w:t>
      </w:r>
      <w:r w:rsidR="00241364" w:rsidRPr="00D76EEF">
        <w:t xml:space="preserve">my </w:t>
      </w:r>
      <w:r w:rsidRPr="00D76EEF">
        <w:t xml:space="preserve">high school life.  I began discussing all of this with my family, </w:t>
      </w:r>
      <w:r w:rsidR="00EC2095" w:rsidRPr="00D76EEF">
        <w:t>and m</w:t>
      </w:r>
      <w:r w:rsidRPr="00D76EEF">
        <w:t xml:space="preserve">y </w:t>
      </w:r>
      <w:r w:rsidR="002A181E" w:rsidRPr="00D76EEF">
        <w:t>siblings</w:t>
      </w:r>
      <w:r w:rsidRPr="00D76EEF">
        <w:t xml:space="preserve"> shared memories of family gatherings in which </w:t>
      </w:r>
      <w:r w:rsidR="00EC2095" w:rsidRPr="00D76EEF">
        <w:t>all</w:t>
      </w:r>
      <w:r w:rsidRPr="00D76EEF">
        <w:t xml:space="preserve"> of us had participated in the ridiculous and life-giving antics typical of </w:t>
      </w:r>
      <w:r w:rsidR="002A181E" w:rsidRPr="00D76EEF">
        <w:t>our</w:t>
      </w:r>
      <w:r w:rsidRPr="00D76EEF">
        <w:t xml:space="preserve"> family.  I was given copies of old </w:t>
      </w:r>
      <w:r w:rsidR="005A7DC8" w:rsidRPr="00D76EEF">
        <w:t xml:space="preserve">hometown </w:t>
      </w:r>
      <w:r w:rsidRPr="00D76EEF">
        <w:t xml:space="preserve">newspaper articles with photos of me determinedly taking on opponents on the soccer field or </w:t>
      </w:r>
      <w:r w:rsidR="005A7DC8" w:rsidRPr="00D76EEF">
        <w:t xml:space="preserve">where I </w:t>
      </w:r>
      <w:r w:rsidRPr="00D76EEF">
        <w:t xml:space="preserve">confidently </w:t>
      </w:r>
      <w:r w:rsidR="005A7DC8" w:rsidRPr="00D76EEF">
        <w:t>discussed</w:t>
      </w:r>
      <w:r w:rsidRPr="00D76EEF">
        <w:t xml:space="preserve"> my 5K race </w:t>
      </w:r>
      <w:r w:rsidR="005A7DC8" w:rsidRPr="00D76EEF">
        <w:t>strategy</w:t>
      </w:r>
      <w:r w:rsidRPr="00D76EEF">
        <w:t>.   A friend posted a photo of the two of us performing a piano-violin duet—I remembered how poor my recital fashion was, but how much of me had come alive when I played.</w:t>
      </w:r>
    </w:p>
    <w:p w14:paraId="204A20A8" w14:textId="77777777" w:rsidR="00AE6837" w:rsidRPr="00D76EEF" w:rsidRDefault="00AE6837" w:rsidP="00AE6837"/>
    <w:p w14:paraId="56BA33DE" w14:textId="28BAE4D3" w:rsidR="006B70DB" w:rsidRPr="00D76EEF" w:rsidRDefault="00AE6837" w:rsidP="00D23179">
      <w:r w:rsidRPr="00D76EEF">
        <w:t xml:space="preserve">The remembering that these people did on my behalf has given me a very different sense of my life during that period.  I am certain that my own memories of suffering are real, and yet they were clearly </w:t>
      </w:r>
      <w:r w:rsidR="002A181E" w:rsidRPr="00D76EEF">
        <w:t>only part of my experiences during that time</w:t>
      </w:r>
      <w:r w:rsidRPr="00D76EEF">
        <w:t xml:space="preserve">.  </w:t>
      </w:r>
      <w:r w:rsidR="002A181E" w:rsidRPr="00D76EEF">
        <w:t>Dur</w:t>
      </w:r>
      <w:r w:rsidR="005A7DC8" w:rsidRPr="00D76EEF">
        <w:t>ing that time, as others have RE</w:t>
      </w:r>
      <w:r w:rsidR="002A181E" w:rsidRPr="00D76EEF">
        <w:t>-membered for me, I</w:t>
      </w:r>
      <w:r w:rsidRPr="00D76EEF">
        <w:t xml:space="preserve"> definitely experienced pure and </w:t>
      </w:r>
      <w:r w:rsidR="006B70DB" w:rsidRPr="00D76EEF">
        <w:t>unbridled</w:t>
      </w:r>
      <w:r w:rsidRPr="00D76EEF">
        <w:t xml:space="preserve"> joy, vibrancy, mutual relationship, liberating laughter, self-confidence, and commanding voice.  </w:t>
      </w:r>
    </w:p>
    <w:p w14:paraId="729A6225" w14:textId="77777777" w:rsidR="006B70DB" w:rsidRPr="00D76EEF" w:rsidRDefault="006B70DB" w:rsidP="00D23179"/>
    <w:p w14:paraId="56D38ED1" w14:textId="24F491C6" w:rsidR="00AE6837" w:rsidRPr="00D76EEF" w:rsidRDefault="00AE6837" w:rsidP="00D23179">
      <w:r w:rsidRPr="00D76EEF">
        <w:t xml:space="preserve">These images and stories </w:t>
      </w:r>
      <w:r w:rsidR="00EC2095" w:rsidRPr="00D76EEF">
        <w:t>have now become</w:t>
      </w:r>
      <w:r w:rsidRPr="00D76EEF">
        <w:t xml:space="preserve"> part of my own memory of that time.  In remembering together with my family and friends, </w:t>
      </w:r>
      <w:r w:rsidRPr="00D76EEF">
        <w:rPr>
          <w:i/>
        </w:rPr>
        <w:t>I</w:t>
      </w:r>
      <w:r w:rsidR="005A7DC8" w:rsidRPr="00D76EEF">
        <w:t xml:space="preserve"> have been RE</w:t>
      </w:r>
      <w:r w:rsidRPr="00D76EEF">
        <w:t>-membered—built anew</w:t>
      </w:r>
      <w:r w:rsidR="00241364" w:rsidRPr="00D76EEF">
        <w:t xml:space="preserve"> in my own mind,</w:t>
      </w:r>
      <w:r w:rsidRPr="00D76EEF">
        <w:t xml:space="preserve"> in vastly </w:t>
      </w:r>
      <w:r w:rsidR="002A181E" w:rsidRPr="00D76EEF">
        <w:t>richer color and depth.  The darkness I associate</w:t>
      </w:r>
      <w:r w:rsidR="00241364" w:rsidRPr="00D76EEF">
        <w:t>d</w:t>
      </w:r>
      <w:r w:rsidR="002A181E" w:rsidRPr="00D76EEF">
        <w:t xml:space="preserve"> with that time</w:t>
      </w:r>
      <w:r w:rsidRPr="00D76EEF">
        <w:t xml:space="preserve">, as well as the sense of disconnection between who I was and who I experience myself to be </w:t>
      </w:r>
      <w:r w:rsidR="00241364" w:rsidRPr="00D76EEF">
        <w:t>now</w:t>
      </w:r>
      <w:r w:rsidRPr="00D76EEF">
        <w:t xml:space="preserve"> are gone—My past self and my present self have been re-membered into a single self with a continuity that is grounding and empowering</w:t>
      </w:r>
      <w:r w:rsidR="00D23179" w:rsidRPr="00D76EEF">
        <w:t>.  I am no longer balancing on the fragile platform of a self that is missing large chunks of its identity, but</w:t>
      </w:r>
      <w:r w:rsidR="00241364" w:rsidRPr="00D76EEF">
        <w:t xml:space="preserve"> planted</w:t>
      </w:r>
      <w:r w:rsidR="00D23179" w:rsidRPr="00D76EEF">
        <w:t xml:space="preserve"> on the firm, wide foundation of the </w:t>
      </w:r>
      <w:r w:rsidR="00241364" w:rsidRPr="00D76EEF">
        <w:t xml:space="preserve">fuller </w:t>
      </w:r>
      <w:r w:rsidR="00D23179" w:rsidRPr="00D76EEF">
        <w:t>self made in God’s image. What</w:t>
      </w:r>
      <w:r w:rsidRPr="00D76EEF">
        <w:t xml:space="preserve"> new life</w:t>
      </w:r>
      <w:r w:rsidR="00D23179" w:rsidRPr="00D76EEF">
        <w:t xml:space="preserve"> this has liberated me into!</w:t>
      </w:r>
    </w:p>
    <w:p w14:paraId="4798B48E" w14:textId="77777777" w:rsidR="0040353A" w:rsidRPr="00D76EEF" w:rsidRDefault="0040353A" w:rsidP="00AE6837"/>
    <w:p w14:paraId="25FA3A4D" w14:textId="0BE5AD03" w:rsidR="00176174" w:rsidRPr="00D76EEF" w:rsidRDefault="0040353A" w:rsidP="00AE6837">
      <w:r w:rsidRPr="00D76EEF">
        <w:t>This night celebrates just this kind of memory—</w:t>
      </w:r>
      <w:r w:rsidR="00176174" w:rsidRPr="00D76EEF">
        <w:t>memory that retells the liberating love of God in our past</w:t>
      </w:r>
      <w:r w:rsidRPr="00D76EEF">
        <w:t xml:space="preserve">, </w:t>
      </w:r>
      <w:r w:rsidR="00176174" w:rsidRPr="00D76EEF">
        <w:t>and in so doing, animates</w:t>
      </w:r>
      <w:r w:rsidRPr="00D76EEF">
        <w:t xml:space="preserve"> for us a new</w:t>
      </w:r>
      <w:r w:rsidR="005A7DC8" w:rsidRPr="00D76EEF">
        <w:t>, life-giving</w:t>
      </w:r>
      <w:r w:rsidRPr="00D76EEF">
        <w:t xml:space="preserve"> pre</w:t>
      </w:r>
      <w:r w:rsidR="00921624" w:rsidRPr="00D76EEF">
        <w:t xml:space="preserve">sent.  </w:t>
      </w:r>
    </w:p>
    <w:p w14:paraId="607D3DDC" w14:textId="77777777" w:rsidR="00176174" w:rsidRPr="00D76EEF" w:rsidRDefault="00176174" w:rsidP="00AE6837"/>
    <w:p w14:paraId="3D877607" w14:textId="27B41D67" w:rsidR="00784A83" w:rsidRPr="00D76EEF" w:rsidRDefault="00A53F27" w:rsidP="00AE6837">
      <w:r w:rsidRPr="00D76EEF">
        <w:t xml:space="preserve">We are about to remember the </w:t>
      </w:r>
      <w:r w:rsidR="00176174" w:rsidRPr="00D76EEF">
        <w:t>rock, rolled back from the tomb</w:t>
      </w:r>
      <w:r w:rsidRPr="00D76EEF">
        <w:t xml:space="preserve">, and the </w:t>
      </w:r>
      <w:r w:rsidR="00176174" w:rsidRPr="00D76EEF">
        <w:t xml:space="preserve">proclamation </w:t>
      </w:r>
      <w:r w:rsidR="00241364" w:rsidRPr="00D76EEF">
        <w:t xml:space="preserve">by the angel </w:t>
      </w:r>
      <w:r w:rsidR="00176174" w:rsidRPr="00D76EEF">
        <w:t xml:space="preserve">that </w:t>
      </w:r>
      <w:r w:rsidRPr="00D76EEF">
        <w:t xml:space="preserve">Jesus has risen.  We are about to remember the fear, and yet also the </w:t>
      </w:r>
      <w:r w:rsidR="00176174" w:rsidRPr="00D76EEF">
        <w:t>amazement</w:t>
      </w:r>
      <w:r w:rsidRPr="00D76EEF">
        <w:t xml:space="preserve">, of Mary, and Mary, and Salome. </w:t>
      </w:r>
      <w:r w:rsidR="005A7DC8" w:rsidRPr="00D76EEF">
        <w:t>We are about to RE</w:t>
      </w:r>
      <w:r w:rsidR="00784A83" w:rsidRPr="00D76EEF">
        <w:t>-</w:t>
      </w:r>
      <w:r w:rsidR="00176174" w:rsidRPr="00D76EEF">
        <w:t xml:space="preserve">member </w:t>
      </w:r>
      <w:r w:rsidR="00784A83" w:rsidRPr="00D76EEF">
        <w:t>resurrection!</w:t>
      </w:r>
    </w:p>
    <w:p w14:paraId="52C25DC5" w14:textId="77777777" w:rsidR="000241F7" w:rsidRPr="00D76EEF" w:rsidRDefault="000241F7" w:rsidP="00AE6837"/>
    <w:p w14:paraId="05942D21" w14:textId="77777777" w:rsidR="000241F7" w:rsidRPr="00D76EEF" w:rsidRDefault="000241F7" w:rsidP="00AE6837"/>
    <w:p w14:paraId="3B9356F4" w14:textId="651FF2B8" w:rsidR="00576DE5" w:rsidRPr="00D76EEF" w:rsidRDefault="00784A83" w:rsidP="00AE6837">
      <w:r w:rsidRPr="00D76EEF">
        <w:t>So, I wonder, h</w:t>
      </w:r>
      <w:r w:rsidR="005A7DC8" w:rsidRPr="00D76EEF">
        <w:t>ow will this re</w:t>
      </w:r>
      <w:r w:rsidR="00A53F27" w:rsidRPr="00D76EEF">
        <w:t xml:space="preserve">membering, come </w:t>
      </w:r>
      <w:r w:rsidR="00A139C4" w:rsidRPr="00D76EEF">
        <w:t xml:space="preserve">to </w:t>
      </w:r>
      <w:r w:rsidR="00E610D6" w:rsidRPr="00D76EEF">
        <w:t>new</w:t>
      </w:r>
      <w:r w:rsidR="00A139C4" w:rsidRPr="00D76EEF">
        <w:t xml:space="preserve"> life</w:t>
      </w:r>
      <w:r w:rsidR="00A53F27" w:rsidRPr="00D76EEF">
        <w:t xml:space="preserve"> in </w:t>
      </w:r>
      <w:r w:rsidR="00A53F27" w:rsidRPr="00D76EEF">
        <w:rPr>
          <w:i/>
        </w:rPr>
        <w:t>our</w:t>
      </w:r>
      <w:r w:rsidR="00A53F27" w:rsidRPr="00D76EEF">
        <w:t xml:space="preserve"> context</w:t>
      </w:r>
      <w:r w:rsidR="00F525DC" w:rsidRPr="00D76EEF">
        <w:t xml:space="preserve">, in each of </w:t>
      </w:r>
      <w:r w:rsidR="00F525DC" w:rsidRPr="00D76EEF">
        <w:rPr>
          <w:i/>
        </w:rPr>
        <w:t>you</w:t>
      </w:r>
      <w:r w:rsidR="00A139C4" w:rsidRPr="00D76EEF">
        <w:t xml:space="preserve">?  </w:t>
      </w:r>
    </w:p>
    <w:p w14:paraId="59ED6E12" w14:textId="77777777" w:rsidR="00F525DC" w:rsidRPr="00D76EEF" w:rsidRDefault="00F525DC" w:rsidP="00AE6837"/>
    <w:p w14:paraId="4030951D" w14:textId="032EEA95" w:rsidR="00784A83" w:rsidRPr="00D76EEF" w:rsidRDefault="00E610D6" w:rsidP="00AE6837">
      <w:r w:rsidRPr="00D76EEF">
        <w:t xml:space="preserve">What in your life or in the world around you </w:t>
      </w:r>
      <w:r w:rsidR="005A7DC8" w:rsidRPr="00D76EEF">
        <w:t>needs to be RE</w:t>
      </w:r>
      <w:r w:rsidR="00784A83" w:rsidRPr="00D76EEF">
        <w:t xml:space="preserve">-membered? </w:t>
      </w:r>
    </w:p>
    <w:p w14:paraId="6AC6A124" w14:textId="77777777" w:rsidR="00E610D6" w:rsidRPr="00D76EEF" w:rsidRDefault="00E610D6" w:rsidP="00AE6837"/>
    <w:p w14:paraId="0EF53650" w14:textId="2094074F" w:rsidR="00AE6837" w:rsidRPr="00D76EEF" w:rsidRDefault="00D23179" w:rsidP="00AE6837">
      <w:r w:rsidRPr="00D76EEF">
        <w:t>This is our night of RE</w:t>
      </w:r>
      <w:r w:rsidR="00A345F2" w:rsidRPr="00D76EEF">
        <w:t>-membering…</w:t>
      </w:r>
      <w:r w:rsidR="005A7DC8" w:rsidRPr="00D76EEF">
        <w:t xml:space="preserve">So, let’s get on with it!  May </w:t>
      </w:r>
      <w:r w:rsidR="00A345F2" w:rsidRPr="00D76EEF">
        <w:t xml:space="preserve">we re-member God’s saving deeds, </w:t>
      </w:r>
      <w:r w:rsidR="005A7DC8" w:rsidRPr="00D76EEF">
        <w:t xml:space="preserve">may we re-member </w:t>
      </w:r>
      <w:r w:rsidR="00A345F2" w:rsidRPr="00D76EEF">
        <w:t xml:space="preserve">God’s empowering love, </w:t>
      </w:r>
      <w:r w:rsidR="005A7DC8" w:rsidRPr="00D76EEF">
        <w:t>may we re-member</w:t>
      </w:r>
      <w:r w:rsidR="00A345F2" w:rsidRPr="00D76EEF">
        <w:t xml:space="preserve"> God’s own risen son, </w:t>
      </w:r>
      <w:r w:rsidR="005A7DC8" w:rsidRPr="00D76EEF">
        <w:t xml:space="preserve">and </w:t>
      </w:r>
      <w:r w:rsidR="00A345F2" w:rsidRPr="00D76EEF">
        <w:t xml:space="preserve">may </w:t>
      </w:r>
      <w:r w:rsidR="00A345F2" w:rsidRPr="00D76EEF">
        <w:rPr>
          <w:i/>
        </w:rPr>
        <w:t>we</w:t>
      </w:r>
      <w:r w:rsidR="00E610D6" w:rsidRPr="00D76EEF">
        <w:rPr>
          <w:i/>
        </w:rPr>
        <w:t xml:space="preserve"> </w:t>
      </w:r>
      <w:r w:rsidR="00E610D6" w:rsidRPr="00D76EEF">
        <w:t>thus</w:t>
      </w:r>
      <w:r w:rsidRPr="00D76EEF">
        <w:t xml:space="preserve"> be RE</w:t>
      </w:r>
      <w:r w:rsidR="00A345F2" w:rsidRPr="00D76EEF">
        <w:t>-membered as the liberating, loving Body of Christ</w:t>
      </w:r>
      <w:r w:rsidR="000241F7" w:rsidRPr="00D76EEF">
        <w:t xml:space="preserve"> for each other and the world</w:t>
      </w:r>
      <w:r w:rsidR="00A345F2" w:rsidRPr="00D76EEF">
        <w:t xml:space="preserve"> in this very time.  AMEN.</w:t>
      </w:r>
      <w:r w:rsidR="005D0ECF" w:rsidRPr="00D76EEF">
        <w:t xml:space="preserve"> </w:t>
      </w:r>
    </w:p>
    <w:p w14:paraId="1BF8C5A4" w14:textId="77777777" w:rsidR="002A170B" w:rsidRPr="00D76EEF" w:rsidRDefault="002A170B" w:rsidP="000745D7"/>
    <w:sectPr w:rsidR="002A170B" w:rsidRPr="00D76EEF" w:rsidSect="000C072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F6AC1" w14:textId="77777777" w:rsidR="001F050C" w:rsidRDefault="001F050C" w:rsidP="0031189A">
      <w:r>
        <w:separator/>
      </w:r>
    </w:p>
  </w:endnote>
  <w:endnote w:type="continuationSeparator" w:id="0">
    <w:p w14:paraId="36E09AE3" w14:textId="77777777" w:rsidR="001F050C" w:rsidRDefault="001F050C" w:rsidP="0031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0A06E" w14:textId="4F13899E" w:rsidR="001F050C" w:rsidRDefault="001F050C">
    <w:pPr>
      <w:pStyle w:val="Foo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D76EEF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D76EEF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643C9" w14:textId="77777777" w:rsidR="001F050C" w:rsidRDefault="001F050C" w:rsidP="0031189A">
      <w:r>
        <w:separator/>
      </w:r>
    </w:p>
  </w:footnote>
  <w:footnote w:type="continuationSeparator" w:id="0">
    <w:p w14:paraId="49433FE9" w14:textId="77777777" w:rsidR="001F050C" w:rsidRDefault="001F050C" w:rsidP="0031189A">
      <w:r>
        <w:continuationSeparator/>
      </w:r>
    </w:p>
  </w:footnote>
  <w:footnote w:id="1">
    <w:p w14:paraId="7031507C" w14:textId="77777777" w:rsidR="001F050C" w:rsidRPr="001E725D" w:rsidRDefault="001F050C" w:rsidP="00AE6837">
      <w:pPr>
        <w:pStyle w:val="FootnoteText"/>
        <w:rPr>
          <w:sz w:val="20"/>
          <w:szCs w:val="20"/>
        </w:rPr>
      </w:pPr>
      <w:r w:rsidRPr="001E725D">
        <w:rPr>
          <w:rStyle w:val="FootnoteReference"/>
          <w:sz w:val="20"/>
          <w:szCs w:val="20"/>
        </w:rPr>
        <w:footnoteRef/>
      </w:r>
      <w:r w:rsidRPr="001E725D">
        <w:rPr>
          <w:sz w:val="20"/>
          <w:szCs w:val="20"/>
        </w:rPr>
        <w:t xml:space="preserve"> Joshua Foer, </w:t>
      </w:r>
      <w:r w:rsidRPr="001E725D">
        <w:rPr>
          <w:i/>
          <w:sz w:val="20"/>
          <w:szCs w:val="20"/>
        </w:rPr>
        <w:t>Moonwalking with Einstein: The Art and Science of Remembering Everything</w:t>
      </w:r>
      <w:r w:rsidRPr="001E725D">
        <w:rPr>
          <w:sz w:val="20"/>
          <w:szCs w:val="20"/>
        </w:rPr>
        <w:t xml:space="preserve">, Penguin Books, 2011. Quote taken from </w:t>
      </w:r>
      <w:hyperlink r:id="rId1" w:history="1">
        <w:r w:rsidRPr="001E725D">
          <w:rPr>
            <w:rStyle w:val="Hyperlink"/>
            <w:sz w:val="20"/>
            <w:szCs w:val="20"/>
          </w:rPr>
          <w:t>https://reformjudaism.org/yizkor-remembering-through-forgetting</w:t>
        </w:r>
      </w:hyperlink>
      <w:r w:rsidRPr="001E725D">
        <w:rPr>
          <w:sz w:val="20"/>
          <w:szCs w:val="20"/>
        </w:rPr>
        <w:t>, accessed on 3/26/18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C6DDF"/>
    <w:multiLevelType w:val="hybridMultilevel"/>
    <w:tmpl w:val="8150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A3"/>
    <w:rsid w:val="000241F7"/>
    <w:rsid w:val="000327F1"/>
    <w:rsid w:val="0005598B"/>
    <w:rsid w:val="000745D7"/>
    <w:rsid w:val="000C072A"/>
    <w:rsid w:val="000C4D05"/>
    <w:rsid w:val="00135C60"/>
    <w:rsid w:val="00176174"/>
    <w:rsid w:val="001E358D"/>
    <w:rsid w:val="001E725D"/>
    <w:rsid w:val="001F050C"/>
    <w:rsid w:val="002111EA"/>
    <w:rsid w:val="00241364"/>
    <w:rsid w:val="00254FCD"/>
    <w:rsid w:val="00286C59"/>
    <w:rsid w:val="002A170B"/>
    <w:rsid w:val="002A181E"/>
    <w:rsid w:val="0031189A"/>
    <w:rsid w:val="00316923"/>
    <w:rsid w:val="00322048"/>
    <w:rsid w:val="00324F3D"/>
    <w:rsid w:val="00326489"/>
    <w:rsid w:val="00363052"/>
    <w:rsid w:val="003A6DE0"/>
    <w:rsid w:val="003A704A"/>
    <w:rsid w:val="0040353A"/>
    <w:rsid w:val="00425C6D"/>
    <w:rsid w:val="004C305F"/>
    <w:rsid w:val="00500234"/>
    <w:rsid w:val="00576DE5"/>
    <w:rsid w:val="005970F3"/>
    <w:rsid w:val="005A7DC8"/>
    <w:rsid w:val="005D0ECF"/>
    <w:rsid w:val="005E042B"/>
    <w:rsid w:val="00673739"/>
    <w:rsid w:val="006B70DB"/>
    <w:rsid w:val="006D6EDE"/>
    <w:rsid w:val="00704E2C"/>
    <w:rsid w:val="007833E4"/>
    <w:rsid w:val="00784A83"/>
    <w:rsid w:val="007B16B5"/>
    <w:rsid w:val="00845212"/>
    <w:rsid w:val="008A1260"/>
    <w:rsid w:val="008C33CD"/>
    <w:rsid w:val="008D7AC0"/>
    <w:rsid w:val="00921624"/>
    <w:rsid w:val="00926156"/>
    <w:rsid w:val="00936AB2"/>
    <w:rsid w:val="009D1702"/>
    <w:rsid w:val="00A139C4"/>
    <w:rsid w:val="00A345F2"/>
    <w:rsid w:val="00A53F27"/>
    <w:rsid w:val="00AE6837"/>
    <w:rsid w:val="00B974B2"/>
    <w:rsid w:val="00C02965"/>
    <w:rsid w:val="00C10400"/>
    <w:rsid w:val="00C94810"/>
    <w:rsid w:val="00CF2D19"/>
    <w:rsid w:val="00D23179"/>
    <w:rsid w:val="00D42AE0"/>
    <w:rsid w:val="00D574D8"/>
    <w:rsid w:val="00D76EEF"/>
    <w:rsid w:val="00D9685D"/>
    <w:rsid w:val="00E10440"/>
    <w:rsid w:val="00E610D6"/>
    <w:rsid w:val="00E63DA3"/>
    <w:rsid w:val="00EA095F"/>
    <w:rsid w:val="00EC1E6C"/>
    <w:rsid w:val="00EC2095"/>
    <w:rsid w:val="00F153C4"/>
    <w:rsid w:val="00F525DC"/>
    <w:rsid w:val="00FA08B8"/>
    <w:rsid w:val="00FD08BD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A821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D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1189A"/>
  </w:style>
  <w:style w:type="character" w:customStyle="1" w:styleId="FootnoteTextChar">
    <w:name w:val="Footnote Text Char"/>
    <w:basedOn w:val="DefaultParagraphFont"/>
    <w:link w:val="FootnoteText"/>
    <w:uiPriority w:val="99"/>
    <w:rsid w:val="0031189A"/>
  </w:style>
  <w:style w:type="character" w:styleId="FootnoteReference">
    <w:name w:val="footnote reference"/>
    <w:basedOn w:val="DefaultParagraphFont"/>
    <w:uiPriority w:val="99"/>
    <w:unhideWhenUsed/>
    <w:rsid w:val="003118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189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9685D"/>
  </w:style>
  <w:style w:type="paragraph" w:styleId="Header">
    <w:name w:val="header"/>
    <w:basedOn w:val="Normal"/>
    <w:link w:val="HeaderChar"/>
    <w:uiPriority w:val="99"/>
    <w:unhideWhenUsed/>
    <w:rsid w:val="00576D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DE5"/>
  </w:style>
  <w:style w:type="paragraph" w:styleId="Footer">
    <w:name w:val="footer"/>
    <w:basedOn w:val="Normal"/>
    <w:link w:val="FooterChar"/>
    <w:uiPriority w:val="99"/>
    <w:unhideWhenUsed/>
    <w:rsid w:val="00576D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D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D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1189A"/>
  </w:style>
  <w:style w:type="character" w:customStyle="1" w:styleId="FootnoteTextChar">
    <w:name w:val="Footnote Text Char"/>
    <w:basedOn w:val="DefaultParagraphFont"/>
    <w:link w:val="FootnoteText"/>
    <w:uiPriority w:val="99"/>
    <w:rsid w:val="0031189A"/>
  </w:style>
  <w:style w:type="character" w:styleId="FootnoteReference">
    <w:name w:val="footnote reference"/>
    <w:basedOn w:val="DefaultParagraphFont"/>
    <w:uiPriority w:val="99"/>
    <w:unhideWhenUsed/>
    <w:rsid w:val="003118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189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9685D"/>
  </w:style>
  <w:style w:type="paragraph" w:styleId="Header">
    <w:name w:val="header"/>
    <w:basedOn w:val="Normal"/>
    <w:link w:val="HeaderChar"/>
    <w:uiPriority w:val="99"/>
    <w:unhideWhenUsed/>
    <w:rsid w:val="00576D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DE5"/>
  </w:style>
  <w:style w:type="paragraph" w:styleId="Footer">
    <w:name w:val="footer"/>
    <w:basedOn w:val="Normal"/>
    <w:link w:val="FooterChar"/>
    <w:uiPriority w:val="99"/>
    <w:unhideWhenUsed/>
    <w:rsid w:val="00576D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ormjudaism.org/yizkor-remembering-through-forge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984</Words>
  <Characters>5613</Characters>
  <Application>Microsoft Macintosh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wildman</dc:creator>
  <cp:keywords/>
  <dc:description/>
  <cp:lastModifiedBy>rachel wildman</cp:lastModifiedBy>
  <cp:revision>22</cp:revision>
  <cp:lastPrinted>2018-03-31T01:17:00Z</cp:lastPrinted>
  <dcterms:created xsi:type="dcterms:W3CDTF">2018-03-26T13:25:00Z</dcterms:created>
  <dcterms:modified xsi:type="dcterms:W3CDTF">2018-04-02T20:10:00Z</dcterms:modified>
</cp:coreProperties>
</file>