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D17F" w14:textId="56E87542" w:rsidR="00CE5E84" w:rsidRDefault="002F50EA">
      <w:bookmarkStart w:id="0" w:name="_MacBuGuideStaticData_6128V"/>
      <w:bookmarkStart w:id="1" w:name="_MacBuGuideStaticData_6900V"/>
      <w:bookmarkStart w:id="2" w:name="_MacBuGuideStaticData_5440V"/>
      <w:bookmarkStart w:id="3" w:name="_GoBack"/>
      <w:bookmarkEnd w:id="3"/>
      <w:r w:rsidRPr="00522948">
        <w:rPr>
          <w:noProof/>
        </w:rPr>
        <w:drawing>
          <wp:anchor distT="0" distB="0" distL="114300" distR="114300" simplePos="0" relativeHeight="251703814" behindDoc="0" locked="0" layoutInCell="1" allowOverlap="1" wp14:anchorId="597EB67C" wp14:editId="53BDC867">
            <wp:simplePos x="0" y="0"/>
            <wp:positionH relativeFrom="page">
              <wp:posOffset>3911600</wp:posOffset>
            </wp:positionH>
            <wp:positionV relativeFrom="page">
              <wp:posOffset>304800</wp:posOffset>
            </wp:positionV>
            <wp:extent cx="3554095" cy="886460"/>
            <wp:effectExtent l="0" t="0" r="1905" b="254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WebBanner.gif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948">
        <w:rPr>
          <w:noProof/>
        </w:rPr>
        <mc:AlternateContent>
          <mc:Choice Requires="wps">
            <w:drawing>
              <wp:anchor distT="0" distB="0" distL="114300" distR="114300" simplePos="0" relativeHeight="251702790" behindDoc="0" locked="0" layoutInCell="1" allowOverlap="1" wp14:anchorId="1292DE3E" wp14:editId="430BFFAF">
                <wp:simplePos x="0" y="0"/>
                <wp:positionH relativeFrom="page">
                  <wp:posOffset>4406900</wp:posOffset>
                </wp:positionH>
                <wp:positionV relativeFrom="page">
                  <wp:posOffset>2476500</wp:posOffset>
                </wp:positionV>
                <wp:extent cx="2628900" cy="7683500"/>
                <wp:effectExtent l="0" t="0" r="0" b="12700"/>
                <wp:wrapThrough wrapText="bothSides">
                  <wp:wrapPolygon edited="0">
                    <wp:start x="209" y="0"/>
                    <wp:lineTo x="209" y="21564"/>
                    <wp:lineTo x="21078" y="21564"/>
                    <wp:lineTo x="21078" y="0"/>
                    <wp:lineTo x="209" y="0"/>
                  </wp:wrapPolygon>
                </wp:wrapThrough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68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2E112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Orientation to Catechesis</w:t>
                            </w:r>
                          </w:p>
                          <w:p w14:paraId="525134C6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Altar</w:t>
                            </w:r>
                          </w:p>
                          <w:p w14:paraId="1062637A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The Good Shepherd</w:t>
                            </w:r>
                          </w:p>
                          <w:p w14:paraId="298F071A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(No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Catechesis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F104ABB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Columbus Day weekend </w:t>
                            </w:r>
                            <w:r w:rsidRPr="00F208CA">
                              <w:rPr>
                                <w:i/>
                                <w:sz w:val="28"/>
                                <w:szCs w:val="28"/>
                              </w:rPr>
                              <w:t>(No Cat)</w:t>
                            </w:r>
                          </w:p>
                          <w:p w14:paraId="5F0FE36A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10/18: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Prayer Table</w:t>
                            </w:r>
                          </w:p>
                          <w:p w14:paraId="7F944088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10/25: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Liturgical Colors (Cat I)/Liturgical Calendar (Cat II)</w:t>
                            </w:r>
                          </w:p>
                          <w:p w14:paraId="757C983D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11/1: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(No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7E95FA9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Biblical Geography</w:t>
                            </w:r>
                          </w:p>
                          <w:p w14:paraId="5F07A7D7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11/15: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Annunciation (Cat I)/Elizabeth’s Visitation (Cat II)</w:t>
                            </w:r>
                          </w:p>
                          <w:p w14:paraId="43BECDF4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11/22: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Advent wreath (Cat I)/ Advent Calendar (Cat II)</w:t>
                            </w:r>
                          </w:p>
                          <w:p w14:paraId="09EFE43C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11/29: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53137610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2CA51A5B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12/13: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54F0E707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12/20: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Pageant!</w:t>
                            </w:r>
                          </w:p>
                          <w:p w14:paraId="38DBECCE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12/27: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Holiday weekend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8187EF0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1/3: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ECAB0CE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1/10: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Adoration of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Wisemen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(I)/Presentation in Temple (II)</w:t>
                            </w:r>
                          </w:p>
                          <w:p w14:paraId="10ED8CBB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1/17: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Good Shepherd </w:t>
                            </w:r>
                          </w:p>
                          <w:p w14:paraId="043C96C3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1/24: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Parables</w:t>
                            </w:r>
                          </w:p>
                          <w:p w14:paraId="23706C7E" w14:textId="77777777" w:rsidR="00522948" w:rsidRDefault="00522948" w:rsidP="0052294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1/31: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Eucharistic Gestures: Blessing (I)/ Hand washing (II)</w:t>
                            </w:r>
                          </w:p>
                          <w:p w14:paraId="2AFED359" w14:textId="77777777" w:rsidR="00522948" w:rsidRDefault="00522948" w:rsidP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FED24E" w14:textId="77777777" w:rsidR="00522948" w:rsidRDefault="00522948" w:rsidP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D6AD10" w14:textId="77777777" w:rsidR="00522948" w:rsidRDefault="00522948" w:rsidP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BA1788" w14:textId="77777777" w:rsidR="00522948" w:rsidRPr="00FD75C2" w:rsidRDefault="00522948" w:rsidP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47pt;margin-top:195pt;width:207pt;height:605pt;z-index:2517027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vIVtMCAAAZ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" mv:complextextbox="1" filled="f" stroked="f">
                <v:textbox>
                  <w:txbxContent>
                    <w:p w14:paraId="3F12E112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9/13</w:t>
                      </w:r>
                      <w:r>
                        <w:rPr>
                          <w:sz w:val="28"/>
                          <w:szCs w:val="28"/>
                        </w:rPr>
                        <w:t>: Orientation to Catechesis</w:t>
                      </w:r>
                    </w:p>
                    <w:p w14:paraId="525134C6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9/20:</w:t>
                      </w:r>
                      <w:r>
                        <w:rPr>
                          <w:sz w:val="28"/>
                          <w:szCs w:val="28"/>
                        </w:rPr>
                        <w:t xml:space="preserve"> The Altar</w:t>
                      </w:r>
                    </w:p>
                    <w:p w14:paraId="1062637A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9/27</w:t>
                      </w:r>
                      <w:r>
                        <w:rPr>
                          <w:sz w:val="28"/>
                          <w:szCs w:val="28"/>
                        </w:rPr>
                        <w:t>: The Good Shepherd</w:t>
                      </w:r>
                    </w:p>
                    <w:p w14:paraId="298F071A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10/4: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 xml:space="preserve">(No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Catechesis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6F104ABB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10/11</w:t>
                      </w:r>
                      <w:r>
                        <w:rPr>
                          <w:sz w:val="28"/>
                          <w:szCs w:val="28"/>
                        </w:rPr>
                        <w:t xml:space="preserve">: Columbus Day weekend </w:t>
                      </w:r>
                      <w:r w:rsidRPr="00F208CA">
                        <w:rPr>
                          <w:i/>
                          <w:sz w:val="28"/>
                          <w:szCs w:val="28"/>
                        </w:rPr>
                        <w:t>(No Cat)</w:t>
                      </w:r>
                    </w:p>
                    <w:p w14:paraId="5F0FE36A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10/18:</w:t>
                      </w:r>
                      <w:r>
                        <w:rPr>
                          <w:sz w:val="28"/>
                          <w:szCs w:val="28"/>
                        </w:rPr>
                        <w:t xml:space="preserve"> Prayer Table</w:t>
                      </w:r>
                    </w:p>
                    <w:p w14:paraId="7F944088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10/25:</w:t>
                      </w:r>
                      <w:r>
                        <w:rPr>
                          <w:sz w:val="28"/>
                          <w:szCs w:val="28"/>
                        </w:rPr>
                        <w:t xml:space="preserve"> Liturgical Colors (Cat I)/Liturgical Calendar (Cat II)</w:t>
                      </w:r>
                    </w:p>
                    <w:p w14:paraId="757C983D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11/1: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(No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47E95FA9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11/8:</w:t>
                      </w:r>
                      <w:r>
                        <w:rPr>
                          <w:sz w:val="28"/>
                          <w:szCs w:val="28"/>
                        </w:rPr>
                        <w:t xml:space="preserve"> Biblical Geography</w:t>
                      </w:r>
                    </w:p>
                    <w:p w14:paraId="5F07A7D7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11/15:</w:t>
                      </w:r>
                      <w:r>
                        <w:rPr>
                          <w:sz w:val="28"/>
                          <w:szCs w:val="28"/>
                        </w:rPr>
                        <w:t xml:space="preserve"> Annunciation (Cat I)/Elizabeth’s Visitation (Cat II)</w:t>
                      </w:r>
                    </w:p>
                    <w:p w14:paraId="43BECDF4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11/22:</w:t>
                      </w:r>
                      <w:r>
                        <w:rPr>
                          <w:sz w:val="28"/>
                          <w:szCs w:val="28"/>
                        </w:rPr>
                        <w:t xml:space="preserve"> Advent wreath (Cat I)/ Advent Calendar (Cat II)</w:t>
                      </w:r>
                    </w:p>
                    <w:p w14:paraId="09EFE43C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11/29: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53137610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12/6: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2CA51A5B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12/13: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54F0E707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12/20: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Pageant!</w:t>
                      </w:r>
                    </w:p>
                    <w:p w14:paraId="38DBECCE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12/27:</w:t>
                      </w:r>
                      <w:r>
                        <w:rPr>
                          <w:sz w:val="28"/>
                          <w:szCs w:val="28"/>
                        </w:rPr>
                        <w:t xml:space="preserve"> Holiday weekend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68187EF0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1/3: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0ECAB0CE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1/10:</w:t>
                      </w:r>
                      <w:r>
                        <w:rPr>
                          <w:sz w:val="28"/>
                          <w:szCs w:val="28"/>
                        </w:rPr>
                        <w:t xml:space="preserve"> Adoration of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Wisemen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(I)/Presentation in Temple (II)</w:t>
                      </w:r>
                    </w:p>
                    <w:p w14:paraId="10ED8CBB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1/17:</w:t>
                      </w:r>
                      <w:r>
                        <w:rPr>
                          <w:sz w:val="28"/>
                          <w:szCs w:val="28"/>
                        </w:rPr>
                        <w:t xml:space="preserve"> The Good Shepherd </w:t>
                      </w:r>
                    </w:p>
                    <w:p w14:paraId="043C96C3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1/24:</w:t>
                      </w:r>
                      <w:r>
                        <w:rPr>
                          <w:sz w:val="28"/>
                          <w:szCs w:val="28"/>
                        </w:rPr>
                        <w:t xml:space="preserve"> Parables</w:t>
                      </w:r>
                    </w:p>
                    <w:p w14:paraId="23706C7E" w14:textId="77777777" w:rsidR="00522948" w:rsidRDefault="00522948" w:rsidP="0052294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1/31:</w:t>
                      </w:r>
                      <w:r>
                        <w:rPr>
                          <w:sz w:val="28"/>
                          <w:szCs w:val="28"/>
                        </w:rPr>
                        <w:t xml:space="preserve"> Eucharistic Gestures: Blessing (I)/ Hand washing (II)</w:t>
                      </w:r>
                    </w:p>
                    <w:p w14:paraId="2AFED359" w14:textId="77777777" w:rsidR="00522948" w:rsidRDefault="00522948" w:rsidP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FED24E" w14:textId="77777777" w:rsidR="00522948" w:rsidRDefault="00522948" w:rsidP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D6AD10" w14:textId="77777777" w:rsidR="00522948" w:rsidRDefault="00522948" w:rsidP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BA1788" w14:textId="77777777" w:rsidR="00522948" w:rsidRPr="00FD75C2" w:rsidRDefault="00522948" w:rsidP="005229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522948">
        <w:rPr>
          <w:noProof/>
        </w:rPr>
        <mc:AlternateContent>
          <mc:Choice Requires="wps">
            <w:drawing>
              <wp:anchor distT="0" distB="0" distL="114300" distR="114300" simplePos="0" relativeHeight="251701766" behindDoc="0" locked="0" layoutInCell="1" allowOverlap="1" wp14:anchorId="19210181" wp14:editId="05846464">
                <wp:simplePos x="0" y="0"/>
                <wp:positionH relativeFrom="page">
                  <wp:posOffset>4241800</wp:posOffset>
                </wp:positionH>
                <wp:positionV relativeFrom="page">
                  <wp:posOffset>1803400</wp:posOffset>
                </wp:positionV>
                <wp:extent cx="2908300" cy="762000"/>
                <wp:effectExtent l="0" t="0" r="0" b="0"/>
                <wp:wrapThrough wrapText="bothSides">
                  <wp:wrapPolygon edited="0">
                    <wp:start x="189" y="0"/>
                    <wp:lineTo x="189" y="20880"/>
                    <wp:lineTo x="21128" y="20880"/>
                    <wp:lineTo x="21128" y="0"/>
                    <wp:lineTo x="189" y="0"/>
                  </wp:wrapPolygon>
                </wp:wrapThrough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D9436" w14:textId="77777777" w:rsidR="00522948" w:rsidRPr="00522948" w:rsidRDefault="00522948" w:rsidP="00522948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2948">
                              <w:rPr>
                                <w:sz w:val="40"/>
                                <w:szCs w:val="40"/>
                              </w:rPr>
                              <w:t>2015-2016</w:t>
                            </w:r>
                          </w:p>
                          <w:p w14:paraId="5CAB9F80" w14:textId="77777777" w:rsidR="00522948" w:rsidRPr="00091657" w:rsidRDefault="00522948" w:rsidP="00522948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91657">
                              <w:rPr>
                                <w:sz w:val="40"/>
                                <w:szCs w:val="40"/>
                              </w:rPr>
                              <w:t>Sessions 1 &amp;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334pt;margin-top:142pt;width:229pt;height:60pt;z-index:2517017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1Li9QCAAAf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" mv:complextextbox="1" filled="f" stroked="f">
                <v:textbox>
                  <w:txbxContent>
                    <w:p w14:paraId="307D9436" w14:textId="77777777" w:rsidR="00522948" w:rsidRPr="00522948" w:rsidRDefault="00522948" w:rsidP="00522948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2948">
                        <w:rPr>
                          <w:sz w:val="40"/>
                          <w:szCs w:val="40"/>
                        </w:rPr>
                        <w:t>2015-2016</w:t>
                      </w:r>
                    </w:p>
                    <w:p w14:paraId="5CAB9F80" w14:textId="77777777" w:rsidR="00522948" w:rsidRPr="00091657" w:rsidRDefault="00522948" w:rsidP="00522948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91657">
                        <w:rPr>
                          <w:sz w:val="40"/>
                          <w:szCs w:val="40"/>
                        </w:rPr>
                        <w:t>Sessions 1 &amp;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522948">
        <w:rPr>
          <w:noProof/>
        </w:rPr>
        <mc:AlternateContent>
          <mc:Choice Requires="wps">
            <w:drawing>
              <wp:anchor distT="0" distB="0" distL="114300" distR="114300" simplePos="0" relativeHeight="251700742" behindDoc="0" locked="0" layoutInCell="1" allowOverlap="1" wp14:anchorId="319DFEA3" wp14:editId="2AE74665">
                <wp:simplePos x="0" y="0"/>
                <wp:positionH relativeFrom="page">
                  <wp:posOffset>4241800</wp:posOffset>
                </wp:positionH>
                <wp:positionV relativeFrom="page">
                  <wp:posOffset>1003300</wp:posOffset>
                </wp:positionV>
                <wp:extent cx="2908300" cy="800100"/>
                <wp:effectExtent l="0" t="0" r="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8CF9" w14:textId="77777777" w:rsidR="00522948" w:rsidRPr="00522948" w:rsidRDefault="00522948" w:rsidP="00522948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5229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Catechesis</w:t>
                            </w:r>
                          </w:p>
                          <w:p w14:paraId="2A203427" w14:textId="77777777" w:rsidR="00522948" w:rsidRPr="007D08FA" w:rsidRDefault="00522948" w:rsidP="00522948">
                            <w:pPr>
                              <w:jc w:val="center"/>
                              <w:rPr>
                                <w:rFonts w:ascii="Haettenschweiler" w:hAnsi="Haettenschweiler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334pt;margin-top:79pt;width:229pt;height:63pt;z-index:251700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" mv:complextextbox="1" filled="f" stroked="f">
                <v:textbox>
                  <w:txbxContent>
                    <w:p w14:paraId="7C8F8CF9" w14:textId="77777777" w:rsidR="00522948" w:rsidRPr="00522948" w:rsidRDefault="00522948" w:rsidP="00522948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5229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Catechesis</w:t>
                      </w:r>
                    </w:p>
                    <w:p w14:paraId="2A203427" w14:textId="77777777" w:rsidR="00522948" w:rsidRPr="007D08FA" w:rsidRDefault="00522948" w:rsidP="00522948">
                      <w:pPr>
                        <w:jc w:val="center"/>
                        <w:rPr>
                          <w:rFonts w:ascii="Haettenschweiler" w:hAnsi="Haettenschweiler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2948">
        <w:rPr>
          <w:noProof/>
        </w:rPr>
        <mc:AlternateContent>
          <mc:Choice Requires="wps">
            <w:drawing>
              <wp:anchor distT="0" distB="0" distL="114300" distR="114300" simplePos="0" relativeHeight="251685382" behindDoc="0" locked="0" layoutInCell="1" allowOverlap="1" wp14:anchorId="458C67B6" wp14:editId="0422BF4C">
                <wp:simplePos x="0" y="0"/>
                <wp:positionH relativeFrom="page">
                  <wp:posOffset>508000</wp:posOffset>
                </wp:positionH>
                <wp:positionV relativeFrom="page">
                  <wp:posOffset>1016000</wp:posOffset>
                </wp:positionV>
                <wp:extent cx="2908300" cy="8001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23DD" w14:textId="668A09CF" w:rsidR="00522948" w:rsidRPr="00522948" w:rsidRDefault="00522948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</w:pPr>
                            <w:r w:rsidRPr="00522948">
                              <w:rPr>
                                <w:rFonts w:ascii="Haettenschweiler" w:hAnsi="Haettenschweiler"/>
                                <w:sz w:val="96"/>
                                <w:szCs w:val="96"/>
                              </w:rPr>
                              <w:t>Catechesis</w:t>
                            </w:r>
                          </w:p>
                          <w:p w14:paraId="58A73EB6" w14:textId="77777777" w:rsidR="00522948" w:rsidRPr="007D08FA" w:rsidRDefault="00522948" w:rsidP="00206D84">
                            <w:pPr>
                              <w:jc w:val="center"/>
                              <w:rPr>
                                <w:rFonts w:ascii="Haettenschweiler" w:hAnsi="Haettenschweiler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40pt;margin-top:80pt;width:229pt;height:63pt;z-index:251685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" mv:complextextbox="1" filled="f" stroked="f">
                <v:textbox>
                  <w:txbxContent>
                    <w:p w14:paraId="0CC423DD" w14:textId="668A09CF" w:rsidR="00522948" w:rsidRPr="00522948" w:rsidRDefault="00522948" w:rsidP="00206D84">
                      <w:pPr>
                        <w:jc w:val="center"/>
                        <w:rPr>
                          <w:rFonts w:ascii="Haettenschweiler" w:hAnsi="Haettenschweiler"/>
                          <w:sz w:val="96"/>
                          <w:szCs w:val="96"/>
                        </w:rPr>
                      </w:pPr>
                      <w:r w:rsidRPr="00522948">
                        <w:rPr>
                          <w:rFonts w:ascii="Haettenschweiler" w:hAnsi="Haettenschweiler"/>
                          <w:sz w:val="96"/>
                          <w:szCs w:val="96"/>
                        </w:rPr>
                        <w:t>Catechesis</w:t>
                      </w:r>
                    </w:p>
                    <w:p w14:paraId="58A73EB6" w14:textId="77777777" w:rsidR="00522948" w:rsidRPr="007D08FA" w:rsidRDefault="00522948" w:rsidP="00206D84">
                      <w:pPr>
                        <w:jc w:val="center"/>
                        <w:rPr>
                          <w:rFonts w:ascii="Haettenschweiler" w:hAnsi="Haettenschweiler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2948">
        <w:rPr>
          <w:noProof/>
        </w:rPr>
        <w:drawing>
          <wp:anchor distT="0" distB="0" distL="114300" distR="114300" simplePos="0" relativeHeight="251698694" behindDoc="0" locked="0" layoutInCell="1" allowOverlap="1" wp14:anchorId="0AACFE02" wp14:editId="2BA77EF2">
            <wp:simplePos x="0" y="0"/>
            <wp:positionH relativeFrom="page">
              <wp:posOffset>177800</wp:posOffset>
            </wp:positionH>
            <wp:positionV relativeFrom="page">
              <wp:posOffset>317500</wp:posOffset>
            </wp:positionV>
            <wp:extent cx="3554095" cy="886460"/>
            <wp:effectExtent l="0" t="0" r="1905" b="254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WebBanner.gif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886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948">
        <w:rPr>
          <w:noProof/>
        </w:rPr>
        <mc:AlternateContent>
          <mc:Choice Requires="wps">
            <w:drawing>
              <wp:anchor distT="0" distB="0" distL="114300" distR="114300" simplePos="0" relativeHeight="251688454" behindDoc="0" locked="0" layoutInCell="1" allowOverlap="1" wp14:anchorId="58EDDC1A" wp14:editId="394C9630">
                <wp:simplePos x="0" y="0"/>
                <wp:positionH relativeFrom="page">
                  <wp:posOffset>508000</wp:posOffset>
                </wp:positionH>
                <wp:positionV relativeFrom="page">
                  <wp:posOffset>1816100</wp:posOffset>
                </wp:positionV>
                <wp:extent cx="2908300" cy="762000"/>
                <wp:effectExtent l="0" t="0" r="0" b="0"/>
                <wp:wrapThrough wrapText="bothSides">
                  <wp:wrapPolygon edited="0">
                    <wp:start x="189" y="0"/>
                    <wp:lineTo x="189" y="20880"/>
                    <wp:lineTo x="21128" y="20880"/>
                    <wp:lineTo x="21128" y="0"/>
                    <wp:lineTo x="189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D4F6" w14:textId="77777777" w:rsidR="00522948" w:rsidRPr="00522948" w:rsidRDefault="00522948" w:rsidP="00522948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2948">
                              <w:rPr>
                                <w:sz w:val="40"/>
                                <w:szCs w:val="40"/>
                              </w:rPr>
                              <w:t>2015-2016</w:t>
                            </w:r>
                          </w:p>
                          <w:p w14:paraId="4B3ECB55" w14:textId="504A60E5" w:rsidR="00522948" w:rsidRPr="00091657" w:rsidRDefault="00522948" w:rsidP="00522948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91657">
                              <w:rPr>
                                <w:sz w:val="40"/>
                                <w:szCs w:val="40"/>
                              </w:rPr>
                              <w:t>Sessions 1 &amp;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40pt;margin-top:143pt;width:229pt;height:60pt;z-index:251688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msrNUCAAAf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" mv:complextextbox="1" filled="f" stroked="f">
                <v:textbox>
                  <w:txbxContent>
                    <w:p w14:paraId="37A2D4F6" w14:textId="77777777" w:rsidR="00522948" w:rsidRPr="00522948" w:rsidRDefault="00522948" w:rsidP="00522948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2948">
                        <w:rPr>
                          <w:sz w:val="40"/>
                          <w:szCs w:val="40"/>
                        </w:rPr>
                        <w:t>2015-2016</w:t>
                      </w:r>
                    </w:p>
                    <w:p w14:paraId="4B3ECB55" w14:textId="504A60E5" w:rsidR="00522948" w:rsidRPr="00091657" w:rsidRDefault="00522948" w:rsidP="00522948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91657">
                        <w:rPr>
                          <w:sz w:val="40"/>
                          <w:szCs w:val="40"/>
                        </w:rPr>
                        <w:t>Sessions 1 &amp;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22948">
        <w:rPr>
          <w:noProof/>
        </w:rPr>
        <mc:AlternateContent>
          <mc:Choice Requires="wps">
            <w:drawing>
              <wp:anchor distT="0" distB="0" distL="114300" distR="114300" simplePos="0" relativeHeight="251689478" behindDoc="0" locked="0" layoutInCell="1" allowOverlap="1" wp14:anchorId="43C62FD5" wp14:editId="448EA56F">
                <wp:simplePos x="0" y="0"/>
                <wp:positionH relativeFrom="page">
                  <wp:posOffset>673100</wp:posOffset>
                </wp:positionH>
                <wp:positionV relativeFrom="page">
                  <wp:posOffset>2489200</wp:posOffset>
                </wp:positionV>
                <wp:extent cx="2628900" cy="7683500"/>
                <wp:effectExtent l="0" t="0" r="0" b="12700"/>
                <wp:wrapThrough wrapText="bothSides">
                  <wp:wrapPolygon edited="0">
                    <wp:start x="209" y="0"/>
                    <wp:lineTo x="209" y="21564"/>
                    <wp:lineTo x="21078" y="21564"/>
                    <wp:lineTo x="21078" y="0"/>
                    <wp:lineTo x="209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68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75BD3" w14:textId="3DC02FFF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Orientation to Catechesis</w:t>
                            </w:r>
                          </w:p>
                          <w:p w14:paraId="145AA611" w14:textId="7E9B8866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Altar</w:t>
                            </w:r>
                          </w:p>
                          <w:p w14:paraId="74A189C1" w14:textId="57748848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9/27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The Good Shepherd</w:t>
                            </w:r>
                          </w:p>
                          <w:p w14:paraId="742E9810" w14:textId="214F16E3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(No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Catechesis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A8C8DD5" w14:textId="60A67955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Columbus Day weekend </w:t>
                            </w:r>
                            <w:r w:rsidRPr="00F208CA">
                              <w:rPr>
                                <w:i/>
                                <w:sz w:val="28"/>
                                <w:szCs w:val="28"/>
                              </w:rPr>
                              <w:t>(No Cat)</w:t>
                            </w:r>
                          </w:p>
                          <w:p w14:paraId="3D29ED23" w14:textId="465B4A36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10/18: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Prayer Table</w:t>
                            </w:r>
                          </w:p>
                          <w:p w14:paraId="0C7B1981" w14:textId="62341042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10/25: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Liturgical Colors (Cat I)/Liturgical Calendar (Cat II)</w:t>
                            </w:r>
                          </w:p>
                          <w:p w14:paraId="698E2FC5" w14:textId="74B74BE8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11/1: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(No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ECB8477" w14:textId="4E8EECB1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11/8: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Biblical Geography</w:t>
                            </w:r>
                          </w:p>
                          <w:p w14:paraId="30A59249" w14:textId="2B8C32E8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11/15: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Annunciation (Cat I)/Elizabeth’s Visitation (Cat II)</w:t>
                            </w:r>
                          </w:p>
                          <w:p w14:paraId="5AE9D82E" w14:textId="085CD226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11/22: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Advent wreath (Cat I)/ Advent Calendar (Cat II)</w:t>
                            </w:r>
                          </w:p>
                          <w:p w14:paraId="5817387F" w14:textId="77777777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11/29: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0DDF4D89" w14:textId="77777777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4AAE3BBD" w14:textId="77777777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12/13: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Pageant practice</w:t>
                            </w:r>
                          </w:p>
                          <w:p w14:paraId="193699A1" w14:textId="77777777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12/20: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Christmas Pageant!</w:t>
                            </w:r>
                          </w:p>
                          <w:p w14:paraId="5EB07267" w14:textId="7DC37ED3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12/27: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Holiday weekend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221CD1C" w14:textId="2E861571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1/3: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Family Sunday 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(N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 Cat</w:t>
                            </w:r>
                            <w:r w:rsidRPr="006B2A66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5C67008" w14:textId="0988509A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1/10: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Adoration of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Wisemen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(I)/Presentation in Temple (II)</w:t>
                            </w:r>
                          </w:p>
                          <w:p w14:paraId="38C4B9F9" w14:textId="6E7048AC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1/17: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Good Shepherd </w:t>
                            </w:r>
                          </w:p>
                          <w:p w14:paraId="6E1F61D7" w14:textId="4DD105EF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1/24: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Parables</w:t>
                            </w:r>
                          </w:p>
                          <w:p w14:paraId="44F973E2" w14:textId="5441E6D1" w:rsidR="00522948" w:rsidRDefault="00522948" w:rsidP="00AD588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6200F">
                              <w:rPr>
                                <w:b/>
                                <w:sz w:val="28"/>
                                <w:szCs w:val="28"/>
                              </w:rPr>
                              <w:t>1/31: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Eucharistic Gestures: Blessing (I)/ Hand washing (II)</w:t>
                            </w:r>
                          </w:p>
                          <w:p w14:paraId="30DF8BD4" w14:textId="77777777" w:rsidR="00522948" w:rsidRDefault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041EFB" w14:textId="77777777" w:rsidR="00522948" w:rsidRDefault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254A4B" w14:textId="77777777" w:rsidR="00522948" w:rsidRDefault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9FE130" w14:textId="77777777" w:rsidR="00522948" w:rsidRPr="00FD75C2" w:rsidRDefault="005229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1" type="#_x0000_t202" style="position:absolute;left:0;text-align:left;margin-left:53pt;margin-top:196pt;width:207pt;height:605pt;z-index:251689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odItUCAAAg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" mv:complextextbox="1" filled="f" stroked="f">
                <v:textbox>
                  <w:txbxContent>
                    <w:p w14:paraId="6B075BD3" w14:textId="3DC02FFF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9/13</w:t>
                      </w:r>
                      <w:r>
                        <w:rPr>
                          <w:sz w:val="28"/>
                          <w:szCs w:val="28"/>
                        </w:rPr>
                        <w:t>: Orientation to Catechesis</w:t>
                      </w:r>
                    </w:p>
                    <w:p w14:paraId="145AA611" w14:textId="7E9B8866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9/20:</w:t>
                      </w:r>
                      <w:r>
                        <w:rPr>
                          <w:sz w:val="28"/>
                          <w:szCs w:val="28"/>
                        </w:rPr>
                        <w:t xml:space="preserve"> The Altar</w:t>
                      </w:r>
                    </w:p>
                    <w:p w14:paraId="74A189C1" w14:textId="57748848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9/27</w:t>
                      </w:r>
                      <w:r>
                        <w:rPr>
                          <w:sz w:val="28"/>
                          <w:szCs w:val="28"/>
                        </w:rPr>
                        <w:t>: The Good Shepherd</w:t>
                      </w:r>
                    </w:p>
                    <w:p w14:paraId="742E9810" w14:textId="214F16E3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10/4: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 xml:space="preserve">(No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Catechesis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3A8C8DD5" w14:textId="60A67955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10/11</w:t>
                      </w:r>
                      <w:r>
                        <w:rPr>
                          <w:sz w:val="28"/>
                          <w:szCs w:val="28"/>
                        </w:rPr>
                        <w:t xml:space="preserve">: Columbus Day weekend </w:t>
                      </w:r>
                      <w:r w:rsidRPr="00F208CA">
                        <w:rPr>
                          <w:i/>
                          <w:sz w:val="28"/>
                          <w:szCs w:val="28"/>
                        </w:rPr>
                        <w:t>(No Cat)</w:t>
                      </w:r>
                    </w:p>
                    <w:p w14:paraId="3D29ED23" w14:textId="465B4A36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10/18:</w:t>
                      </w:r>
                      <w:r>
                        <w:rPr>
                          <w:sz w:val="28"/>
                          <w:szCs w:val="28"/>
                        </w:rPr>
                        <w:t xml:space="preserve"> Prayer Table</w:t>
                      </w:r>
                    </w:p>
                    <w:p w14:paraId="0C7B1981" w14:textId="62341042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10/25:</w:t>
                      </w:r>
                      <w:r>
                        <w:rPr>
                          <w:sz w:val="28"/>
                          <w:szCs w:val="28"/>
                        </w:rPr>
                        <w:t xml:space="preserve"> Liturgical Colors (Cat I)/Liturgical Calendar (Cat II)</w:t>
                      </w:r>
                    </w:p>
                    <w:p w14:paraId="698E2FC5" w14:textId="74B74BE8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11/1: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(No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0ECB8477" w14:textId="4E8EECB1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11/8:</w:t>
                      </w:r>
                      <w:r>
                        <w:rPr>
                          <w:sz w:val="28"/>
                          <w:szCs w:val="28"/>
                        </w:rPr>
                        <w:t xml:space="preserve"> Biblical Geography</w:t>
                      </w:r>
                    </w:p>
                    <w:p w14:paraId="30A59249" w14:textId="2B8C32E8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11/15:</w:t>
                      </w:r>
                      <w:r>
                        <w:rPr>
                          <w:sz w:val="28"/>
                          <w:szCs w:val="28"/>
                        </w:rPr>
                        <w:t xml:space="preserve"> Annunciation (Cat I)/Elizabeth’s Visitation (Cat II)</w:t>
                      </w:r>
                    </w:p>
                    <w:p w14:paraId="5AE9D82E" w14:textId="085CD226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11/22:</w:t>
                      </w:r>
                      <w:r>
                        <w:rPr>
                          <w:sz w:val="28"/>
                          <w:szCs w:val="28"/>
                        </w:rPr>
                        <w:t xml:space="preserve"> Advent wreath (Cat I)/ Advent Calendar (Cat II)</w:t>
                      </w:r>
                    </w:p>
                    <w:p w14:paraId="5817387F" w14:textId="77777777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11/29: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0DDF4D89" w14:textId="77777777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12/6: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4AAE3BBD" w14:textId="77777777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12/13:</w:t>
                      </w:r>
                      <w:r>
                        <w:rPr>
                          <w:sz w:val="28"/>
                          <w:szCs w:val="28"/>
                        </w:rPr>
                        <w:t xml:space="preserve"> Pageant practice</w:t>
                      </w:r>
                    </w:p>
                    <w:p w14:paraId="193699A1" w14:textId="77777777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12/20:</w:t>
                      </w:r>
                      <w:r>
                        <w:rPr>
                          <w:sz w:val="28"/>
                          <w:szCs w:val="28"/>
                        </w:rPr>
                        <w:t xml:space="preserve"> Christmas Pageant!</w:t>
                      </w:r>
                    </w:p>
                    <w:p w14:paraId="5EB07267" w14:textId="7DC37ED3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12/27:</w:t>
                      </w:r>
                      <w:r>
                        <w:rPr>
                          <w:sz w:val="28"/>
                          <w:szCs w:val="28"/>
                        </w:rPr>
                        <w:t xml:space="preserve"> Holiday weekend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3221CD1C" w14:textId="2E861571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1/3:</w:t>
                      </w:r>
                      <w:r>
                        <w:rPr>
                          <w:sz w:val="28"/>
                          <w:szCs w:val="28"/>
                        </w:rPr>
                        <w:t xml:space="preserve"> Family Sunday 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(N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o Cat</w:t>
                      </w:r>
                      <w:r w:rsidRPr="006B2A66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55C67008" w14:textId="0988509A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1/10:</w:t>
                      </w:r>
                      <w:r>
                        <w:rPr>
                          <w:sz w:val="28"/>
                          <w:szCs w:val="28"/>
                        </w:rPr>
                        <w:t xml:space="preserve"> Adoration of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Wisemen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(I)/Presentation in Temple (II)</w:t>
                      </w:r>
                    </w:p>
                    <w:p w14:paraId="38C4B9F9" w14:textId="6E7048AC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1/17:</w:t>
                      </w:r>
                      <w:r>
                        <w:rPr>
                          <w:sz w:val="28"/>
                          <w:szCs w:val="28"/>
                        </w:rPr>
                        <w:t xml:space="preserve"> The Good Shepherd </w:t>
                      </w:r>
                    </w:p>
                    <w:p w14:paraId="6E1F61D7" w14:textId="4DD105EF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1/24:</w:t>
                      </w:r>
                      <w:r>
                        <w:rPr>
                          <w:sz w:val="28"/>
                          <w:szCs w:val="28"/>
                        </w:rPr>
                        <w:t xml:space="preserve"> Parables</w:t>
                      </w:r>
                    </w:p>
                    <w:p w14:paraId="44F973E2" w14:textId="5441E6D1" w:rsidR="00522948" w:rsidRDefault="00522948" w:rsidP="00AD588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E6200F">
                        <w:rPr>
                          <w:b/>
                          <w:sz w:val="28"/>
                          <w:szCs w:val="28"/>
                        </w:rPr>
                        <w:t>1/31:</w:t>
                      </w:r>
                      <w:r>
                        <w:rPr>
                          <w:sz w:val="28"/>
                          <w:szCs w:val="28"/>
                        </w:rPr>
                        <w:t xml:space="preserve"> Eucharistic Gestures: Blessing (I)/ Hand washing (II)</w:t>
                      </w:r>
                    </w:p>
                    <w:p w14:paraId="30DF8BD4" w14:textId="77777777" w:rsidR="00522948" w:rsidRDefault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041EFB" w14:textId="77777777" w:rsidR="00522948" w:rsidRDefault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254A4B" w14:textId="77777777" w:rsidR="00522948" w:rsidRDefault="005229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9FE130" w14:textId="77777777" w:rsidR="00522948" w:rsidRPr="00FD75C2" w:rsidRDefault="005229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bookmarkEnd w:id="1"/>
      <w:bookmarkEnd w:id="2"/>
    </w:p>
    <w:sectPr w:rsidR="00CE5E84" w:rsidSect="00C11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206D84"/>
    <w:rsid w:val="00091657"/>
    <w:rsid w:val="000C0B3D"/>
    <w:rsid w:val="000C7B2D"/>
    <w:rsid w:val="001320C2"/>
    <w:rsid w:val="00145D17"/>
    <w:rsid w:val="0015599B"/>
    <w:rsid w:val="0019555F"/>
    <w:rsid w:val="00206D84"/>
    <w:rsid w:val="00266B98"/>
    <w:rsid w:val="002C128A"/>
    <w:rsid w:val="002F50EA"/>
    <w:rsid w:val="003A05A4"/>
    <w:rsid w:val="00432EDB"/>
    <w:rsid w:val="00476220"/>
    <w:rsid w:val="004C3B8E"/>
    <w:rsid w:val="00522948"/>
    <w:rsid w:val="005E232B"/>
    <w:rsid w:val="00611691"/>
    <w:rsid w:val="00632029"/>
    <w:rsid w:val="006B2A66"/>
    <w:rsid w:val="006D29B2"/>
    <w:rsid w:val="00735DAF"/>
    <w:rsid w:val="0078694B"/>
    <w:rsid w:val="007D08FA"/>
    <w:rsid w:val="00885AE9"/>
    <w:rsid w:val="008C4896"/>
    <w:rsid w:val="008E5A25"/>
    <w:rsid w:val="008E7629"/>
    <w:rsid w:val="008F6288"/>
    <w:rsid w:val="00940633"/>
    <w:rsid w:val="00A008E6"/>
    <w:rsid w:val="00A13937"/>
    <w:rsid w:val="00A76C7F"/>
    <w:rsid w:val="00AD588A"/>
    <w:rsid w:val="00AE50C3"/>
    <w:rsid w:val="00B35B66"/>
    <w:rsid w:val="00B65BDD"/>
    <w:rsid w:val="00BC48EE"/>
    <w:rsid w:val="00C114EC"/>
    <w:rsid w:val="00C67338"/>
    <w:rsid w:val="00CE5E84"/>
    <w:rsid w:val="00CF3803"/>
    <w:rsid w:val="00D26D1C"/>
    <w:rsid w:val="00DF1327"/>
    <w:rsid w:val="00E05F45"/>
    <w:rsid w:val="00E6200F"/>
    <w:rsid w:val="00F208CA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85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45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45"/>
    <w:pPr>
      <w:spacing w:line="288" w:lineRule="auto"/>
      <w:jc w:val="both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C67338"/>
    <w:pPr>
      <w:keepNext/>
      <w:keepLines/>
      <w:spacing w:line="2480" w:lineRule="exact"/>
      <w:jc w:val="center"/>
      <w:outlineLvl w:val="0"/>
    </w:pPr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67338"/>
    <w:pPr>
      <w:keepNext/>
      <w:keepLines/>
      <w:spacing w:line="1840" w:lineRule="exact"/>
      <w:jc w:val="center"/>
      <w:outlineLvl w:val="1"/>
    </w:pPr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paragraph" w:styleId="Heading3">
    <w:name w:val="heading 3"/>
    <w:basedOn w:val="Normal"/>
    <w:link w:val="Heading3Char"/>
    <w:uiPriority w:val="9"/>
    <w:unhideWhenUsed/>
    <w:qFormat/>
    <w:rsid w:val="000C0B3D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262626" w:themeColor="text1" w:themeTint="D9"/>
      <w:sz w:val="56"/>
    </w:rPr>
  </w:style>
  <w:style w:type="paragraph" w:styleId="Heading4">
    <w:name w:val="heading 4"/>
    <w:basedOn w:val="Normal"/>
    <w:link w:val="Heading4Char"/>
    <w:uiPriority w:val="9"/>
    <w:unhideWhenUsed/>
    <w:qFormat/>
    <w:rsid w:val="000C0B3D"/>
    <w:pPr>
      <w:keepNext/>
      <w:keepLines/>
      <w:jc w:val="center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338"/>
    <w:rPr>
      <w:rFonts w:ascii="Haettenschweiler" w:eastAsiaTheme="majorEastAsia" w:hAnsi="Haettenschweiler" w:cstheme="majorBidi"/>
      <w:bCs/>
      <w:color w:val="80C342" w:themeColor="accent2"/>
      <w:sz w:val="2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338"/>
    <w:rPr>
      <w:rFonts w:ascii="Haettenschweiler" w:eastAsiaTheme="majorEastAsia" w:hAnsi="Haettenschweiler" w:cstheme="majorBidi"/>
      <w:color w:val="80C342" w:themeColor="accent2"/>
      <w:spacing w:val="-20"/>
      <w:sz w:val="176"/>
      <w:szCs w:val="176"/>
    </w:rPr>
  </w:style>
  <w:style w:type="character" w:customStyle="1" w:styleId="Heading4Char">
    <w:name w:val="Heading 4 Char"/>
    <w:basedOn w:val="DefaultParagraphFont"/>
    <w:link w:val="Heading4"/>
    <w:uiPriority w:val="9"/>
    <w:rsid w:val="000C0B3D"/>
    <w:rPr>
      <w:rFonts w:asciiTheme="majorHAnsi" w:eastAsiaTheme="majorEastAsia" w:hAnsiTheme="majorHAnsi" w:cstheme="majorBidi"/>
      <w:bCs/>
      <w:iCs/>
      <w:color w:val="FFFFFF" w:themeColor="background1"/>
      <w:sz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C0B3D"/>
    <w:rPr>
      <w:rFonts w:asciiTheme="majorHAnsi" w:eastAsiaTheme="majorEastAsia" w:hAnsiTheme="majorHAnsi" w:cstheme="majorBidi"/>
      <w:bCs/>
      <w:color w:val="262626" w:themeColor="text1" w:themeTint="D9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Miscellaneous:Door%20Hanger.dotx" TargetMode="External"/></Relationships>
</file>

<file path=word/theme/theme1.xml><?xml version="1.0" encoding="utf-8"?>
<a:theme xmlns:a="http://schemas.openxmlformats.org/drawingml/2006/main" name="Door Hanger">
  <a:themeElements>
    <a:clrScheme name="Door Hanger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346734"/>
      </a:accent1>
      <a:accent2>
        <a:srgbClr val="80C34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Door Hanger">
      <a:majorFont>
        <a:latin typeface="Calisto M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Door Hanger.dotx</Template>
  <TotalTime>25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wildman</dc:creator>
  <cp:keywords/>
  <dc:description/>
  <cp:lastModifiedBy>rachel wildman</cp:lastModifiedBy>
  <cp:revision>5</cp:revision>
  <cp:lastPrinted>2015-08-19T16:23:00Z</cp:lastPrinted>
  <dcterms:created xsi:type="dcterms:W3CDTF">2015-08-18T12:24:00Z</dcterms:created>
  <dcterms:modified xsi:type="dcterms:W3CDTF">2015-08-19T16:25:00Z</dcterms:modified>
  <cp:category/>
</cp:coreProperties>
</file>