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E1975" w14:textId="5891035B" w:rsidR="00671947" w:rsidRPr="00671947" w:rsidRDefault="00671947" w:rsidP="00671947">
      <w:pPr>
        <w:jc w:val="center"/>
        <w:rPr>
          <w:rFonts w:cs="Times New Roman"/>
          <w:b/>
        </w:rPr>
      </w:pPr>
      <w:bookmarkStart w:id="0" w:name="_GoBack"/>
      <w:r w:rsidRPr="00671947">
        <w:rPr>
          <w:rFonts w:cs="Times New Roman"/>
          <w:b/>
        </w:rPr>
        <w:t>“A Radical Transmutation of Consciousness”</w:t>
      </w:r>
    </w:p>
    <w:p w14:paraId="4E3A95C5" w14:textId="1C7DD1BB" w:rsidR="00671947" w:rsidRPr="00671947" w:rsidRDefault="00671947" w:rsidP="00671947">
      <w:pPr>
        <w:jc w:val="center"/>
        <w:rPr>
          <w:rFonts w:cs="Times New Roman"/>
          <w:b/>
        </w:rPr>
      </w:pPr>
      <w:r w:rsidRPr="00671947">
        <w:rPr>
          <w:rFonts w:cs="Times New Roman"/>
          <w:b/>
        </w:rPr>
        <w:t>A sermon for Palm Sunday, 2016</w:t>
      </w:r>
    </w:p>
    <w:p w14:paraId="38908CFF" w14:textId="0B3B1D92" w:rsidR="00671947" w:rsidRPr="00671947" w:rsidRDefault="00671947" w:rsidP="00671947">
      <w:pPr>
        <w:jc w:val="center"/>
        <w:rPr>
          <w:rFonts w:cs="Times New Roman"/>
          <w:b/>
        </w:rPr>
      </w:pPr>
      <w:r w:rsidRPr="00671947">
        <w:rPr>
          <w:rFonts w:cs="Times New Roman"/>
          <w:b/>
        </w:rPr>
        <w:t>Written by the Rev. Rachel Wildman</w:t>
      </w:r>
    </w:p>
    <w:p w14:paraId="449361C3" w14:textId="77777777" w:rsidR="00671947" w:rsidRPr="00671947" w:rsidRDefault="00671947" w:rsidP="00C8109B">
      <w:pPr>
        <w:rPr>
          <w:rFonts w:cs="Times New Roman"/>
          <w:i/>
        </w:rPr>
      </w:pPr>
    </w:p>
    <w:p w14:paraId="30C2997E" w14:textId="77777777" w:rsidR="00C8109B" w:rsidRPr="00671947" w:rsidRDefault="00C8109B" w:rsidP="00C8109B">
      <w:pPr>
        <w:rPr>
          <w:rFonts w:cs="Times New Roman"/>
          <w:i/>
        </w:rPr>
      </w:pPr>
      <w:r w:rsidRPr="00671947">
        <w:rPr>
          <w:rFonts w:cs="Times New Roman"/>
          <w:i/>
        </w:rPr>
        <w:t>"Father, forgive them; for they know not what they do."</w:t>
      </w:r>
    </w:p>
    <w:p w14:paraId="34873723" w14:textId="77777777" w:rsidR="00C8109B" w:rsidRPr="00671947" w:rsidRDefault="00C8109B" w:rsidP="00C8109B">
      <w:pPr>
        <w:rPr>
          <w:rFonts w:cs="Times New Roman"/>
        </w:rPr>
      </w:pPr>
    </w:p>
    <w:p w14:paraId="425B14AE" w14:textId="0305C453" w:rsidR="00C8109B" w:rsidRPr="00671947" w:rsidRDefault="00C8109B" w:rsidP="00C8109B">
      <w:pPr>
        <w:rPr>
          <w:rFonts w:cs="Times New Roman"/>
        </w:rPr>
      </w:pPr>
      <w:r w:rsidRPr="00671947">
        <w:rPr>
          <w:rFonts w:cs="Times New Roman"/>
        </w:rPr>
        <w:t xml:space="preserve">We’ve all said this before…typically in Jest.  It is 10 minutes before </w:t>
      </w:r>
      <w:r w:rsidR="004B2A06" w:rsidRPr="00671947">
        <w:rPr>
          <w:rFonts w:cs="Times New Roman"/>
        </w:rPr>
        <w:t>y</w:t>
      </w:r>
      <w:r w:rsidRPr="00671947">
        <w:rPr>
          <w:rFonts w:cs="Times New Roman"/>
        </w:rPr>
        <w:t xml:space="preserve">our boss is coming for dinner and </w:t>
      </w:r>
      <w:r w:rsidR="004B2A06" w:rsidRPr="00671947">
        <w:rPr>
          <w:rFonts w:cs="Times New Roman"/>
        </w:rPr>
        <w:t>y</w:t>
      </w:r>
      <w:r w:rsidRPr="00671947">
        <w:rPr>
          <w:rFonts w:cs="Times New Roman"/>
        </w:rPr>
        <w:t xml:space="preserve">our children </w:t>
      </w:r>
      <w:r w:rsidR="002C4C1B" w:rsidRPr="00671947">
        <w:rPr>
          <w:rFonts w:cs="Times New Roman"/>
        </w:rPr>
        <w:t xml:space="preserve">have just dumped out the </w:t>
      </w:r>
      <w:r w:rsidRPr="00671947">
        <w:rPr>
          <w:rFonts w:cs="Times New Roman"/>
        </w:rPr>
        <w:t>bin of tiny legos across the living room floor—“Oh Father</w:t>
      </w:r>
      <w:r w:rsidR="00233AA8" w:rsidRPr="00671947">
        <w:rPr>
          <w:rFonts w:cs="Times New Roman"/>
        </w:rPr>
        <w:t xml:space="preserve">,” </w:t>
      </w:r>
      <w:r w:rsidR="004B2A06" w:rsidRPr="00671947">
        <w:rPr>
          <w:rFonts w:cs="Times New Roman"/>
        </w:rPr>
        <w:t>you’ve</w:t>
      </w:r>
      <w:r w:rsidR="00233AA8" w:rsidRPr="00671947">
        <w:rPr>
          <w:rFonts w:cs="Times New Roman"/>
        </w:rPr>
        <w:t xml:space="preserve"> said, trying to remain lighthearted</w:t>
      </w:r>
      <w:r w:rsidR="008C154D" w:rsidRPr="00671947">
        <w:rPr>
          <w:rFonts w:cs="Times New Roman"/>
        </w:rPr>
        <w:t xml:space="preserve"> but truly panicking</w:t>
      </w:r>
      <w:r w:rsidR="00233AA8" w:rsidRPr="00671947">
        <w:rPr>
          <w:rFonts w:cs="Times New Roman"/>
        </w:rPr>
        <w:t>, “</w:t>
      </w:r>
      <w:r w:rsidRPr="00671947">
        <w:rPr>
          <w:rFonts w:cs="Times New Roman"/>
        </w:rPr>
        <w:t xml:space="preserve">forgive them, for they know not what they do…”  </w:t>
      </w:r>
    </w:p>
    <w:p w14:paraId="3B351E52" w14:textId="77777777" w:rsidR="00C8109B" w:rsidRPr="00671947" w:rsidRDefault="00C8109B" w:rsidP="00C8109B">
      <w:pPr>
        <w:rPr>
          <w:rFonts w:cs="Times New Roman"/>
        </w:rPr>
      </w:pPr>
    </w:p>
    <w:p w14:paraId="7FD8F1B9" w14:textId="04D7F55F" w:rsidR="00C8109B" w:rsidRPr="00671947" w:rsidRDefault="00C8109B" w:rsidP="00C8109B">
      <w:pPr>
        <w:rPr>
          <w:rFonts w:cs="Times New Roman"/>
        </w:rPr>
      </w:pPr>
      <w:r w:rsidRPr="00671947">
        <w:rPr>
          <w:rFonts w:cs="Times New Roman"/>
        </w:rPr>
        <w:t xml:space="preserve">Or, perhaps like me, you have let out the most insane belch at the dinner table to the kids’ </w:t>
      </w:r>
      <w:r w:rsidR="00233AA8" w:rsidRPr="00671947">
        <w:rPr>
          <w:rFonts w:cs="Times New Roman"/>
        </w:rPr>
        <w:t xml:space="preserve">wild applause </w:t>
      </w:r>
      <w:r w:rsidRPr="00671947">
        <w:rPr>
          <w:rFonts w:cs="Times New Roman"/>
        </w:rPr>
        <w:t>and your spouse has said, “Oh Father…forgive her, for she knows not what she does…”</w:t>
      </w:r>
    </w:p>
    <w:p w14:paraId="40BE406A" w14:textId="77777777" w:rsidR="00C8109B" w:rsidRPr="00671947" w:rsidRDefault="00C8109B" w:rsidP="00C8109B">
      <w:pPr>
        <w:rPr>
          <w:rFonts w:cs="Times New Roman"/>
        </w:rPr>
      </w:pPr>
    </w:p>
    <w:p w14:paraId="5DBA063C" w14:textId="77777777" w:rsidR="00C8109B" w:rsidRPr="00671947" w:rsidRDefault="00C8109B" w:rsidP="00C8109B">
      <w:pPr>
        <w:rPr>
          <w:rFonts w:cs="Times New Roman"/>
        </w:rPr>
      </w:pPr>
      <w:r w:rsidRPr="00671947">
        <w:rPr>
          <w:rFonts w:cs="Times New Roman"/>
        </w:rPr>
        <w:t>PAUSE</w:t>
      </w:r>
    </w:p>
    <w:p w14:paraId="448E22EF" w14:textId="77777777" w:rsidR="00C8109B" w:rsidRPr="00671947" w:rsidRDefault="00C8109B" w:rsidP="00C8109B">
      <w:pPr>
        <w:rPr>
          <w:rFonts w:cs="Times New Roman"/>
        </w:rPr>
      </w:pPr>
    </w:p>
    <w:p w14:paraId="1BDEFD53" w14:textId="64107CD3" w:rsidR="00C8109B" w:rsidRPr="00671947" w:rsidRDefault="00C8109B" w:rsidP="00C8109B">
      <w:pPr>
        <w:rPr>
          <w:rFonts w:cs="Times New Roman"/>
        </w:rPr>
      </w:pPr>
      <w:r w:rsidRPr="00671947">
        <w:rPr>
          <w:rFonts w:cs="Times New Roman"/>
        </w:rPr>
        <w:t>But, Jesus says it in the Gospel of Luke</w:t>
      </w:r>
      <w:r w:rsidR="00233AA8" w:rsidRPr="00671947">
        <w:rPr>
          <w:rFonts w:cs="Times New Roman"/>
        </w:rPr>
        <w:t xml:space="preserve"> today</w:t>
      </w:r>
      <w:r w:rsidRPr="00671947">
        <w:rPr>
          <w:rFonts w:cs="Times New Roman"/>
        </w:rPr>
        <w:t xml:space="preserve"> in complete seriousness as he hangs from the cross, </w:t>
      </w:r>
      <w:r w:rsidR="00233AA8" w:rsidRPr="00671947">
        <w:rPr>
          <w:rFonts w:cs="Times New Roman"/>
        </w:rPr>
        <w:t>watching</w:t>
      </w:r>
      <w:r w:rsidRPr="00671947">
        <w:rPr>
          <w:rFonts w:cs="Times New Roman"/>
        </w:rPr>
        <w:t xml:space="preserve"> those below him casting lots for his clothing.  In this context, this request by Jesus, </w:t>
      </w:r>
      <w:r w:rsidRPr="00671947">
        <w:rPr>
          <w:rFonts w:cs="Times New Roman"/>
          <w:i/>
        </w:rPr>
        <w:t>God</w:t>
      </w:r>
      <w:r w:rsidRPr="00671947">
        <w:rPr>
          <w:rFonts w:cs="Times New Roman"/>
        </w:rPr>
        <w:t xml:space="preserve"> in human form, is so radical, so hard to take in that it can seem like the punchline of a joke…Certainly, the early church theologians wished it were.  To them, </w:t>
      </w:r>
      <w:r w:rsidR="00A11C60" w:rsidRPr="00671947">
        <w:rPr>
          <w:rFonts w:cs="Times New Roman"/>
        </w:rPr>
        <w:t xml:space="preserve">and likely to many of us, </w:t>
      </w:r>
      <w:r w:rsidRPr="00671947">
        <w:rPr>
          <w:rFonts w:cs="Times New Roman"/>
        </w:rPr>
        <w:t>it seemed unimaginable that God, himself, in the person of Jesus would request forgiveness without requiring repentence, especially for a sin so heinous as killing God incarnate.</w:t>
      </w:r>
      <w:r w:rsidR="00A11C60" w:rsidRPr="00671947">
        <w:rPr>
          <w:rFonts w:cs="Times New Roman"/>
        </w:rPr>
        <w:t xml:space="preserve">  </w:t>
      </w:r>
    </w:p>
    <w:p w14:paraId="54A90C1A" w14:textId="77777777" w:rsidR="00C8109B" w:rsidRPr="00671947" w:rsidRDefault="00C8109B" w:rsidP="00C8109B">
      <w:pPr>
        <w:rPr>
          <w:rFonts w:cs="Times New Roman"/>
        </w:rPr>
      </w:pPr>
    </w:p>
    <w:p w14:paraId="74422F10" w14:textId="77777777" w:rsidR="00C8109B" w:rsidRPr="00671947" w:rsidRDefault="00C8109B" w:rsidP="00C8109B">
      <w:pPr>
        <w:rPr>
          <w:rFonts w:cs="Times New Roman"/>
        </w:rPr>
      </w:pPr>
      <w:r w:rsidRPr="00671947">
        <w:rPr>
          <w:rFonts w:cs="Times New Roman"/>
        </w:rPr>
        <w:t xml:space="preserve">Despite the desire for this phrase, not found in the other Gospel accounts of Jesus’ last moments on the cross, to be inauthentic, scholarship strongly suggests that it is.  So, what are we to do with it?  Does it really mean what it seems to mean—that humanity’s </w:t>
      </w:r>
      <w:r w:rsidRPr="00671947">
        <w:rPr>
          <w:rFonts w:cs="Times New Roman"/>
          <w:i/>
        </w:rPr>
        <w:t>worst</w:t>
      </w:r>
      <w:r w:rsidRPr="00671947">
        <w:rPr>
          <w:rFonts w:cs="Times New Roman"/>
        </w:rPr>
        <w:t xml:space="preserve"> sins are forgiven, even when their perpetrators aren’t remorseful?  That </w:t>
      </w:r>
      <w:r w:rsidRPr="00671947">
        <w:rPr>
          <w:rFonts w:cs="Times New Roman"/>
          <w:i/>
        </w:rPr>
        <w:t>we</w:t>
      </w:r>
      <w:r w:rsidRPr="00671947">
        <w:rPr>
          <w:rFonts w:cs="Times New Roman"/>
        </w:rPr>
        <w:t xml:space="preserve"> are forgiven, even when we aren’t remorseful?</w:t>
      </w:r>
    </w:p>
    <w:p w14:paraId="2A146F0D" w14:textId="77777777" w:rsidR="00C8109B" w:rsidRPr="00671947" w:rsidRDefault="00C8109B" w:rsidP="00C8109B">
      <w:pPr>
        <w:rPr>
          <w:rFonts w:cs="Times New Roman"/>
        </w:rPr>
      </w:pPr>
    </w:p>
    <w:p w14:paraId="6CF51179" w14:textId="411710A3" w:rsidR="00C8109B" w:rsidRPr="00671947" w:rsidRDefault="00C8109B" w:rsidP="00C8109B">
      <w:pPr>
        <w:rPr>
          <w:rFonts w:cs="Times New Roman"/>
        </w:rPr>
      </w:pPr>
      <w:r w:rsidRPr="00671947">
        <w:rPr>
          <w:rFonts w:cs="Times New Roman"/>
        </w:rPr>
        <w:t>Because this line is so radical, some still argue that it doesn’t really mean what it seems to.  One scholar</w:t>
      </w:r>
      <w:r w:rsidR="00B953CA" w:rsidRPr="00671947">
        <w:rPr>
          <w:rStyle w:val="FootnoteReference"/>
          <w:rFonts w:cs="Times New Roman"/>
        </w:rPr>
        <w:footnoteReference w:id="1"/>
      </w:r>
      <w:r w:rsidRPr="00671947">
        <w:rPr>
          <w:rFonts w:cs="Times New Roman"/>
        </w:rPr>
        <w:t xml:space="preserve"> notes that it is very similar to Roman Clemency writings—writings about Roman Emperors who have conquered a land, and then, in their “great” benevolence, have granted </w:t>
      </w:r>
      <w:r w:rsidR="00233AA8" w:rsidRPr="00671947">
        <w:rPr>
          <w:rFonts w:cs="Times New Roman"/>
        </w:rPr>
        <w:t>leniency</w:t>
      </w:r>
      <w:r w:rsidRPr="00671947">
        <w:rPr>
          <w:rFonts w:cs="Times New Roman"/>
        </w:rPr>
        <w:t xml:space="preserve"> to all those who are now their subjects, allowing them to remain in the land, and giving them the wonderful opportunity of working for the Empire—working in the interests of their own oppression.  These writings actually care very little for the people granted clemency.  These writings are meant to build up the image of the Emperor—to make him look giving and compassionate, when in reality, he isn’t.</w:t>
      </w:r>
    </w:p>
    <w:p w14:paraId="10AC414D" w14:textId="77777777" w:rsidR="00C8109B" w:rsidRPr="00671947" w:rsidRDefault="00C8109B" w:rsidP="00C8109B">
      <w:pPr>
        <w:rPr>
          <w:rFonts w:cs="Times New Roman"/>
        </w:rPr>
      </w:pPr>
    </w:p>
    <w:p w14:paraId="3B51E1A4" w14:textId="77777777" w:rsidR="00C8109B" w:rsidRPr="00671947" w:rsidRDefault="00C8109B" w:rsidP="00C8109B">
      <w:pPr>
        <w:rPr>
          <w:rFonts w:cs="Times New Roman"/>
        </w:rPr>
      </w:pPr>
      <w:r w:rsidRPr="00671947">
        <w:rPr>
          <w:rFonts w:cs="Times New Roman"/>
        </w:rPr>
        <w:t xml:space="preserve">I suppose this is what the author of Luke may have intended to do for God—whose reputation suffered a bit when he actually let Jesus, the supposed savior, die, rather than coming to some triumphant rescue on the cross.  </w:t>
      </w:r>
    </w:p>
    <w:p w14:paraId="4F4A3309" w14:textId="77777777" w:rsidR="00C8109B" w:rsidRPr="00671947" w:rsidRDefault="00C8109B" w:rsidP="00C8109B">
      <w:pPr>
        <w:rPr>
          <w:rFonts w:cs="Times New Roman"/>
        </w:rPr>
      </w:pPr>
    </w:p>
    <w:p w14:paraId="6C94ADAB" w14:textId="5EAB47BC" w:rsidR="00C8109B" w:rsidRPr="00671947" w:rsidRDefault="00C8109B" w:rsidP="00C8109B">
      <w:pPr>
        <w:rPr>
          <w:rFonts w:cs="Times New Roman"/>
        </w:rPr>
      </w:pPr>
      <w:r w:rsidRPr="00671947">
        <w:rPr>
          <w:rFonts w:cs="Times New Roman"/>
        </w:rPr>
        <w:t xml:space="preserve">But, whatever Luke’s author meant by it, I can’t believe its divine truth is really that of a God who didn’t truly care for the people </w:t>
      </w:r>
      <w:r w:rsidR="00233AA8" w:rsidRPr="00671947">
        <w:rPr>
          <w:rFonts w:cs="Times New Roman"/>
        </w:rPr>
        <w:t>for whom he prayed</w:t>
      </w:r>
      <w:r w:rsidRPr="00671947">
        <w:rPr>
          <w:rFonts w:cs="Times New Roman"/>
        </w:rPr>
        <w:t>, but only for his own image.</w:t>
      </w:r>
    </w:p>
    <w:p w14:paraId="1ED76B50" w14:textId="77777777" w:rsidR="00C8109B" w:rsidRPr="00671947" w:rsidRDefault="00C8109B" w:rsidP="00C8109B">
      <w:pPr>
        <w:rPr>
          <w:rFonts w:cs="Times New Roman"/>
        </w:rPr>
      </w:pPr>
    </w:p>
    <w:p w14:paraId="4FCF49F3" w14:textId="77777777" w:rsidR="00BD00AE" w:rsidRPr="00671947" w:rsidRDefault="00C8109B" w:rsidP="00C8109B">
      <w:r w:rsidRPr="00671947">
        <w:t xml:space="preserve">As I consider this hotly-debated phrase as Gospel—Good News--living among us today, in the midst of the fear, anger, and polarization, it seems to me that it is as radical as it appears.  It has to be.  Its divine truth for me is exactly what is says—forgiveness, no strings attached.  Jesus asked for it in that moment on behalf of those who would maim, stifle, and extinguish a part of God in the world…in so doing, he asked for it on behalf of all of those across time and space, including NOW, who have maimed, stifled, or extinguished any manifestation of God in the world.   </w:t>
      </w:r>
    </w:p>
    <w:p w14:paraId="74F98970" w14:textId="77777777" w:rsidR="00BD00AE" w:rsidRPr="00671947" w:rsidRDefault="00BD00AE" w:rsidP="00C8109B"/>
    <w:p w14:paraId="493CAF02" w14:textId="5E54C43F" w:rsidR="00C8109B" w:rsidRPr="00671947" w:rsidRDefault="00C8109B" w:rsidP="00C8109B">
      <w:r w:rsidRPr="00671947">
        <w:t xml:space="preserve">That same forgiveness God held out in 33 CE in the person of Jesus is available to all of us now.  It is available to each of us in this room, to each person in the towns in which we live, to all those in our country, to all those in the world…and, as hard as it may be to accept, it is available to each of us, to each of “them” NO STRINGS ATTACHED.   </w:t>
      </w:r>
    </w:p>
    <w:p w14:paraId="3812BC7D" w14:textId="77777777" w:rsidR="00C8109B" w:rsidRPr="00671947" w:rsidRDefault="00C8109B" w:rsidP="00C8109B"/>
    <w:p w14:paraId="41D5DC4E" w14:textId="77777777" w:rsidR="00C8109B" w:rsidRPr="00671947" w:rsidRDefault="00C8109B" w:rsidP="00C8109B">
      <w:pPr>
        <w:rPr>
          <w:rFonts w:cs="Times New Roman"/>
        </w:rPr>
      </w:pPr>
    </w:p>
    <w:p w14:paraId="44716E75" w14:textId="77777777" w:rsidR="00C8109B" w:rsidRPr="00671947" w:rsidRDefault="00C8109B" w:rsidP="00C8109B">
      <w:pPr>
        <w:rPr>
          <w:rFonts w:cs="Times New Roman"/>
        </w:rPr>
      </w:pPr>
      <w:r w:rsidRPr="00671947">
        <w:rPr>
          <w:rFonts w:cs="Times New Roman"/>
        </w:rPr>
        <w:t>PAUSE.</w:t>
      </w:r>
    </w:p>
    <w:p w14:paraId="4EA75B57" w14:textId="77777777" w:rsidR="00C8109B" w:rsidRPr="00671947" w:rsidRDefault="00C8109B" w:rsidP="00C8109B">
      <w:pPr>
        <w:rPr>
          <w:rFonts w:cs="Times New Roman"/>
        </w:rPr>
      </w:pPr>
    </w:p>
    <w:p w14:paraId="0567F479" w14:textId="77777777" w:rsidR="00C8109B" w:rsidRPr="00671947" w:rsidRDefault="00C8109B" w:rsidP="00C8109B">
      <w:pPr>
        <w:rPr>
          <w:rFonts w:cs="Times New Roman"/>
        </w:rPr>
      </w:pPr>
    </w:p>
    <w:p w14:paraId="001A6D99" w14:textId="22082874" w:rsidR="00C8109B" w:rsidRPr="00671947" w:rsidRDefault="00C8109B" w:rsidP="00C8109B">
      <w:pPr>
        <w:rPr>
          <w:rFonts w:cs="Times New Roman"/>
        </w:rPr>
      </w:pPr>
      <w:r w:rsidRPr="00671947">
        <w:rPr>
          <w:rFonts w:cs="Times New Roman"/>
        </w:rPr>
        <w:t xml:space="preserve">We have been encouraged to repent all of Lent.  In our readings, in our prayers… And yet, this day, as we leave Lent behind, what we hear from Luke’s Gospel is God’s forgiveness without any expectation of repentance.  </w:t>
      </w:r>
    </w:p>
    <w:p w14:paraId="10EB3D6F" w14:textId="77777777" w:rsidR="00C8109B" w:rsidRPr="00671947" w:rsidRDefault="00C8109B" w:rsidP="00C8109B">
      <w:pPr>
        <w:rPr>
          <w:rFonts w:cs="Times New Roman"/>
        </w:rPr>
      </w:pPr>
    </w:p>
    <w:p w14:paraId="2BA07D4E" w14:textId="77777777" w:rsidR="00C8109B" w:rsidRPr="00671947" w:rsidRDefault="00C8109B" w:rsidP="00C8109B">
      <w:pPr>
        <w:rPr>
          <w:rFonts w:cs="Times New Roman"/>
        </w:rPr>
      </w:pPr>
      <w:r w:rsidRPr="00671947">
        <w:rPr>
          <w:rFonts w:cs="Times New Roman"/>
        </w:rPr>
        <w:t xml:space="preserve">I sat with this apparent contradiction quite a lot this week.  And as I chewed it over, I came to see an incredible irony in it.  The irony is that the simplicity of Jesus’ request for forgiveness, no strings attached, is so RADICAL that we can’t actually “be” forgiven—we can’t actually exist as ones forgiven--unless we have repented.  </w:t>
      </w:r>
    </w:p>
    <w:p w14:paraId="46F3E119" w14:textId="77777777" w:rsidR="00C8109B" w:rsidRPr="00671947" w:rsidRDefault="00C8109B" w:rsidP="00C8109B">
      <w:pPr>
        <w:rPr>
          <w:rFonts w:cs="Times New Roman"/>
        </w:rPr>
      </w:pPr>
    </w:p>
    <w:p w14:paraId="150F5E3E" w14:textId="5235E3B5" w:rsidR="00C8109B" w:rsidRPr="00671947" w:rsidRDefault="00C8109B" w:rsidP="00C8109B">
      <w:pPr>
        <w:rPr>
          <w:rFonts w:cs="Helvetica"/>
          <w:color w:val="1C1C1C"/>
        </w:rPr>
      </w:pPr>
      <w:r w:rsidRPr="00671947">
        <w:rPr>
          <w:rFonts w:cs="Times New Roman"/>
        </w:rPr>
        <w:t>The Greek word typically translated as repentance is Metanoia, and it literally means “a change in mind”…</w:t>
      </w:r>
      <w:r w:rsidRPr="00671947">
        <w:rPr>
          <w:rFonts w:cs="Helvetica"/>
          <w:color w:val="1C1C1C"/>
        </w:rPr>
        <w:t xml:space="preserve"> One scholar described it as a change in the trend and action of the whole inner nature, intellectual, affectional and moral…a total transmutation of consciousness.</w:t>
      </w:r>
      <w:r w:rsidRPr="00671947">
        <w:rPr>
          <w:rStyle w:val="FootnoteReference"/>
          <w:rFonts w:cs="Helvetica"/>
          <w:color w:val="1C1C1C"/>
        </w:rPr>
        <w:footnoteReference w:id="2"/>
      </w:r>
      <w:r w:rsidRPr="00671947">
        <w:rPr>
          <w:rFonts w:cs="Helvetica"/>
          <w:color w:val="1C1C1C"/>
        </w:rPr>
        <w:t xml:space="preserve">   In order to live into the radical forgiveness we, and each and every person is offered by God, we must undergo an entire change of mind—our whole inner nature and consciousness must undergo transmutation.  We have to adopt an entirely different worldview than the eye-for-an-eye, tooth-for-a-tooth perspective </w:t>
      </w:r>
      <w:r w:rsidR="00233AA8" w:rsidRPr="00671947">
        <w:rPr>
          <w:rFonts w:cs="Helvetica"/>
          <w:color w:val="1C1C1C"/>
        </w:rPr>
        <w:t>that presses in on us</w:t>
      </w:r>
      <w:r w:rsidRPr="00671947">
        <w:rPr>
          <w:rFonts w:cs="Helvetica"/>
          <w:color w:val="1C1C1C"/>
        </w:rPr>
        <w:t>.</w:t>
      </w:r>
    </w:p>
    <w:p w14:paraId="099F220E" w14:textId="77777777" w:rsidR="00C8109B" w:rsidRPr="00671947" w:rsidRDefault="00C8109B" w:rsidP="00C8109B">
      <w:pPr>
        <w:rPr>
          <w:rFonts w:cs="Helvetica"/>
          <w:color w:val="1C1C1C"/>
        </w:rPr>
      </w:pPr>
    </w:p>
    <w:p w14:paraId="38EA2909" w14:textId="77777777" w:rsidR="00C8109B" w:rsidRPr="00671947" w:rsidRDefault="00C8109B" w:rsidP="00C8109B">
      <w:pPr>
        <w:rPr>
          <w:rFonts w:cs="Helvetica"/>
          <w:color w:val="1C1C1C"/>
        </w:rPr>
      </w:pPr>
      <w:r w:rsidRPr="00671947">
        <w:rPr>
          <w:rFonts w:cs="Helvetica"/>
          <w:color w:val="1C1C1C"/>
        </w:rPr>
        <w:t>This notion of repentance is very different than simple remorse and a commitment to doing better in the future.  This notion of repentance is being open to God’s transforming power in all aspects of our selves—our logic, our emotions, our expectations for ourselves and the world.</w:t>
      </w:r>
    </w:p>
    <w:p w14:paraId="0A350FB8" w14:textId="77777777" w:rsidR="00C8109B" w:rsidRPr="00671947" w:rsidRDefault="00C8109B" w:rsidP="00C8109B">
      <w:pPr>
        <w:rPr>
          <w:rFonts w:cs="Times New Roman"/>
        </w:rPr>
      </w:pPr>
    </w:p>
    <w:p w14:paraId="30A8CA54" w14:textId="77777777" w:rsidR="00C8109B" w:rsidRPr="00671947" w:rsidRDefault="00C8109B" w:rsidP="00C8109B">
      <w:pPr>
        <w:rPr>
          <w:rFonts w:cs="Times New Roman"/>
        </w:rPr>
      </w:pPr>
      <w:r w:rsidRPr="00671947">
        <w:rPr>
          <w:rFonts w:cs="Times New Roman"/>
        </w:rPr>
        <w:t xml:space="preserve">It’s not that God won’t offer the forgiveness until we repent…it’s that God has offered it—it is an offer in perpetuity---and in order to wrap our heads around that standing truth and live as a people so radically forgiven, we have to repent—we have to change our whole minds in a massive transmutation of consciousness. </w:t>
      </w:r>
    </w:p>
    <w:p w14:paraId="5666D31A" w14:textId="77777777" w:rsidR="00C8109B" w:rsidRPr="00671947" w:rsidRDefault="00C8109B" w:rsidP="00C8109B">
      <w:pPr>
        <w:rPr>
          <w:rFonts w:cs="Times New Roman"/>
        </w:rPr>
      </w:pPr>
    </w:p>
    <w:p w14:paraId="41BD7D70" w14:textId="77777777" w:rsidR="00C8109B" w:rsidRPr="00671947" w:rsidRDefault="00C8109B" w:rsidP="00C8109B">
      <w:pPr>
        <w:rPr>
          <w:rFonts w:cs="Helvetica"/>
          <w:color w:val="1C1C1C"/>
        </w:rPr>
      </w:pPr>
      <w:r w:rsidRPr="00671947">
        <w:rPr>
          <w:rFonts w:cs="Helvetica"/>
          <w:color w:val="1C1C1C"/>
        </w:rPr>
        <w:t>This is not the sort of “changing our minds” we can will.  We can’t just decide to “change our minds” in this radical sense.  It is the sort of transformation that comes fro</w:t>
      </w:r>
      <w:r w:rsidR="008A6215" w:rsidRPr="00671947">
        <w:rPr>
          <w:rFonts w:cs="Helvetica"/>
          <w:color w:val="1C1C1C"/>
        </w:rPr>
        <w:t>m a series of divine encounters</w:t>
      </w:r>
      <w:r w:rsidRPr="00671947">
        <w:rPr>
          <w:rFonts w:cs="Helvetica"/>
          <w:color w:val="1C1C1C"/>
        </w:rPr>
        <w:t>…it is the sort of transformation of a scale that only God can enact.  We cannot will it, but we can create the conditions that are most likely to give rise to it…we can create the conditions that allow us to be maximally open to God.</w:t>
      </w:r>
    </w:p>
    <w:p w14:paraId="1D82083B" w14:textId="77777777" w:rsidR="00C8109B" w:rsidRPr="00671947" w:rsidRDefault="00C8109B" w:rsidP="00C8109B">
      <w:pPr>
        <w:rPr>
          <w:rFonts w:cs="Helvetica"/>
          <w:color w:val="1C1C1C"/>
        </w:rPr>
      </w:pPr>
    </w:p>
    <w:p w14:paraId="20829168" w14:textId="1CDB7763" w:rsidR="00C8109B" w:rsidRPr="00671947" w:rsidRDefault="00C8109B" w:rsidP="00C8109B">
      <w:pPr>
        <w:rPr>
          <w:rFonts w:cs="Helvetica"/>
          <w:color w:val="1C1C1C"/>
        </w:rPr>
      </w:pPr>
      <w:r w:rsidRPr="00671947">
        <w:rPr>
          <w:rFonts w:cs="Helvetica"/>
          <w:color w:val="1C1C1C"/>
        </w:rPr>
        <w:t xml:space="preserve">To me, the glorious simplicity of our forgiven-ness, and the metanoia—repentance—we must undergo to live into it is a most poignant invitation </w:t>
      </w:r>
      <w:r w:rsidR="00233AA8" w:rsidRPr="00671947">
        <w:rPr>
          <w:rFonts w:cs="Helvetica"/>
          <w:color w:val="1C1C1C"/>
        </w:rPr>
        <w:t xml:space="preserve">by the Church </w:t>
      </w:r>
      <w:r w:rsidRPr="00671947">
        <w:rPr>
          <w:rFonts w:cs="Helvetica"/>
          <w:color w:val="1C1C1C"/>
        </w:rPr>
        <w:t xml:space="preserve">to Holy Week.  </w:t>
      </w:r>
      <w:r w:rsidR="008A6215" w:rsidRPr="00671947">
        <w:rPr>
          <w:rFonts w:cs="Helvetica"/>
          <w:color w:val="1C1C1C"/>
        </w:rPr>
        <w:t xml:space="preserve">To me, </w:t>
      </w:r>
      <w:r w:rsidRPr="00671947">
        <w:rPr>
          <w:rFonts w:cs="Helvetica"/>
          <w:color w:val="1C1C1C"/>
        </w:rPr>
        <w:t xml:space="preserve">Holy Week is an invitation to create the conditions for metanoia to occur.  The number and character of the Holy Week services have resulted many times in my own breaking open to the movement and call of God in my life…to my own moments of metanoia, where I can see the world with God’s logic—the upending logic of love-- and trust in the certainty of the forgivenness of myself, and of all those around me.  </w:t>
      </w:r>
    </w:p>
    <w:p w14:paraId="4C1111AE" w14:textId="77777777" w:rsidR="00C8109B" w:rsidRPr="00671947" w:rsidRDefault="00C8109B" w:rsidP="00C8109B">
      <w:pPr>
        <w:rPr>
          <w:rFonts w:cs="Helvetica"/>
          <w:color w:val="1C1C1C"/>
        </w:rPr>
      </w:pPr>
    </w:p>
    <w:p w14:paraId="45E02451" w14:textId="77777777" w:rsidR="00C8109B" w:rsidRPr="00671947" w:rsidRDefault="00C8109B" w:rsidP="00C8109B">
      <w:pPr>
        <w:rPr>
          <w:rFonts w:cs="Helvetica"/>
          <w:color w:val="1C1C1C"/>
        </w:rPr>
      </w:pPr>
      <w:r w:rsidRPr="00671947">
        <w:rPr>
          <w:rFonts w:cs="Helvetica"/>
          <w:color w:val="1C1C1C"/>
        </w:rPr>
        <w:t>It is not every Holy Week that I experience a metanoia…but the series of experiences that Holy Week invites me into certainly create the conditions for my maximal openness to God.</w:t>
      </w:r>
    </w:p>
    <w:p w14:paraId="42DE04AD" w14:textId="77777777" w:rsidR="00C8109B" w:rsidRPr="00671947" w:rsidRDefault="00C8109B" w:rsidP="00C8109B">
      <w:pPr>
        <w:rPr>
          <w:rFonts w:cs="Helvetica"/>
          <w:color w:val="1C1C1C"/>
        </w:rPr>
      </w:pPr>
    </w:p>
    <w:p w14:paraId="5A66451A" w14:textId="76193289" w:rsidR="00C8109B" w:rsidRPr="00671947" w:rsidRDefault="00C8109B" w:rsidP="00C8109B">
      <w:pPr>
        <w:rPr>
          <w:rFonts w:cs="Times New Roman"/>
        </w:rPr>
      </w:pPr>
      <w:r w:rsidRPr="00671947">
        <w:rPr>
          <w:rFonts w:cs="Times New Roman"/>
        </w:rPr>
        <w:t>We do not wave our palm fronds today for</w:t>
      </w:r>
      <w:r w:rsidR="00D362EB" w:rsidRPr="00671947">
        <w:rPr>
          <w:rFonts w:cs="Times New Roman"/>
        </w:rPr>
        <w:t xml:space="preserve"> an Emperor of Old,</w:t>
      </w:r>
      <w:r w:rsidRPr="00671947">
        <w:rPr>
          <w:rFonts w:cs="Times New Roman"/>
        </w:rPr>
        <w:t xml:space="preserve"> a King who conquers us and then simply tolerates our presence, or worse, allows us the “privilege” of being en</w:t>
      </w:r>
      <w:r w:rsidR="00D362EB" w:rsidRPr="00671947">
        <w:rPr>
          <w:rFonts w:cs="Times New Roman"/>
        </w:rPr>
        <w:t xml:space="preserve">slaved to his oppressive agenda.  </w:t>
      </w:r>
      <w:r w:rsidRPr="00671947">
        <w:rPr>
          <w:rFonts w:cs="Times New Roman"/>
        </w:rPr>
        <w:t xml:space="preserve"> Today, we wave our </w:t>
      </w:r>
      <w:r w:rsidR="00D362EB" w:rsidRPr="00671947">
        <w:rPr>
          <w:rFonts w:cs="Times New Roman"/>
        </w:rPr>
        <w:t>Palm fronds for a King who lived among us, healed among us, taught among us, suffered among us, died</w:t>
      </w:r>
      <w:r w:rsidRPr="00671947">
        <w:rPr>
          <w:rFonts w:cs="Times New Roman"/>
        </w:rPr>
        <w:t xml:space="preserve"> among us (rather than coorce us to do something we do not feel is right), and </w:t>
      </w:r>
      <w:r w:rsidRPr="00671947">
        <w:rPr>
          <w:rFonts w:cs="Times New Roman"/>
          <w:i/>
        </w:rPr>
        <w:t>then</w:t>
      </w:r>
      <w:r w:rsidR="00D362EB" w:rsidRPr="00671947">
        <w:rPr>
          <w:rFonts w:cs="Times New Roman"/>
        </w:rPr>
        <w:t xml:space="preserve"> forgave</w:t>
      </w:r>
      <w:r w:rsidRPr="00671947">
        <w:rPr>
          <w:rFonts w:cs="Times New Roman"/>
        </w:rPr>
        <w:t xml:space="preserve"> us and </w:t>
      </w:r>
      <w:r w:rsidR="00D362EB" w:rsidRPr="00671947">
        <w:rPr>
          <w:rFonts w:cs="Times New Roman"/>
        </w:rPr>
        <w:t xml:space="preserve">rose </w:t>
      </w:r>
      <w:r w:rsidRPr="00671947">
        <w:rPr>
          <w:rFonts w:cs="Times New Roman"/>
        </w:rPr>
        <w:t xml:space="preserve">among us.  We wave our Palm fronds for this King who </w:t>
      </w:r>
      <w:r w:rsidRPr="00671947">
        <w:rPr>
          <w:rFonts w:cs="Times New Roman"/>
          <w:i/>
        </w:rPr>
        <w:t>still</w:t>
      </w:r>
      <w:r w:rsidRPr="00671947">
        <w:rPr>
          <w:rFonts w:cs="Times New Roman"/>
        </w:rPr>
        <w:t xml:space="preserve"> lives among us, heals among us, teaches among us, and when we still don’t quite understand, dies among us again, forgives us again, and rises among us again to continue the work of bringing </w:t>
      </w:r>
      <w:r w:rsidRPr="00671947">
        <w:rPr>
          <w:rFonts w:cs="Times New Roman"/>
          <w:i/>
        </w:rPr>
        <w:t>his</w:t>
      </w:r>
      <w:r w:rsidRPr="00671947">
        <w:rPr>
          <w:rFonts w:cs="Times New Roman"/>
        </w:rPr>
        <w:t xml:space="preserve"> Kingdom—A Kingdom of forgiveness, of unconditional love--to fruition.</w:t>
      </w:r>
    </w:p>
    <w:p w14:paraId="2075D1A3" w14:textId="77777777" w:rsidR="00C8109B" w:rsidRPr="00671947" w:rsidRDefault="00C8109B" w:rsidP="00C8109B">
      <w:pPr>
        <w:rPr>
          <w:rFonts w:cs="Helvetica"/>
          <w:color w:val="1C1C1C"/>
        </w:rPr>
      </w:pPr>
    </w:p>
    <w:p w14:paraId="62F80FDD" w14:textId="77777777" w:rsidR="00C8109B" w:rsidRPr="00671947" w:rsidRDefault="00C8109B" w:rsidP="00C8109B">
      <w:pPr>
        <w:rPr>
          <w:rFonts w:cs="Helvetica"/>
          <w:color w:val="1C1C1C"/>
        </w:rPr>
      </w:pPr>
    </w:p>
    <w:p w14:paraId="61856D38" w14:textId="48605235" w:rsidR="00C8109B" w:rsidRPr="00671947" w:rsidRDefault="00C8109B" w:rsidP="00C8109B">
      <w:pPr>
        <w:rPr>
          <w:rFonts w:cs="Helvetica"/>
          <w:color w:val="1C1C1C"/>
        </w:rPr>
      </w:pPr>
      <w:r w:rsidRPr="00671947">
        <w:rPr>
          <w:rFonts w:cs="Helvetica"/>
          <w:color w:val="1C1C1C"/>
        </w:rPr>
        <w:t xml:space="preserve">As you walk from here with your palm fronds, let them be a reminder to you of the kind of King you wave them for.  He is a King of </w:t>
      </w:r>
      <w:r w:rsidR="00BD00AE" w:rsidRPr="00671947">
        <w:rPr>
          <w:rFonts w:cs="Helvetica"/>
          <w:color w:val="1C1C1C"/>
        </w:rPr>
        <w:t xml:space="preserve">journey among us, of </w:t>
      </w:r>
      <w:r w:rsidRPr="00671947">
        <w:rPr>
          <w:rFonts w:cs="Helvetica"/>
          <w:color w:val="1C1C1C"/>
        </w:rPr>
        <w:t>radical forg</w:t>
      </w:r>
      <w:r w:rsidR="00BD00AE" w:rsidRPr="00671947">
        <w:rPr>
          <w:rFonts w:cs="Helvetica"/>
          <w:color w:val="1C1C1C"/>
        </w:rPr>
        <w:t>iveness</w:t>
      </w:r>
      <w:r w:rsidRPr="00671947">
        <w:rPr>
          <w:rFonts w:cs="Helvetica"/>
          <w:color w:val="1C1C1C"/>
        </w:rPr>
        <w:t>, of such certainty that love should be the basis of all</w:t>
      </w:r>
      <w:r w:rsidR="00D362EB" w:rsidRPr="00671947">
        <w:rPr>
          <w:rFonts w:cs="Helvetica"/>
          <w:color w:val="1C1C1C"/>
        </w:rPr>
        <w:t>,</w:t>
      </w:r>
      <w:r w:rsidRPr="00671947">
        <w:rPr>
          <w:rFonts w:cs="Helvetica"/>
          <w:color w:val="1C1C1C"/>
        </w:rPr>
        <w:t xml:space="preserve"> that he dies and rises in that love in perpetuity.  Put them somewhere where you can see them each day this week, and whether you are able to attend Holy Week services or not, let them help you to pause, for just a moment, and invite the radical nature of the forgiveness they represent to soften your heart… alter your perspective…and </w:t>
      </w:r>
      <w:r w:rsidR="008A6215" w:rsidRPr="00671947">
        <w:rPr>
          <w:rFonts w:cs="Helvetica"/>
          <w:color w:val="1C1C1C"/>
        </w:rPr>
        <w:t>open</w:t>
      </w:r>
      <w:r w:rsidRPr="00671947">
        <w:rPr>
          <w:rFonts w:cs="Helvetica"/>
          <w:color w:val="1C1C1C"/>
        </w:rPr>
        <w:t xml:space="preserve"> you </w:t>
      </w:r>
      <w:r w:rsidR="008A6215" w:rsidRPr="00671947">
        <w:rPr>
          <w:rFonts w:cs="Helvetica"/>
          <w:color w:val="1C1C1C"/>
        </w:rPr>
        <w:t>to</w:t>
      </w:r>
      <w:r w:rsidRPr="00671947">
        <w:rPr>
          <w:rFonts w:cs="Helvetica"/>
          <w:color w:val="1C1C1C"/>
        </w:rPr>
        <w:t xml:space="preserve"> a moment of mind-changing transformation—of embrace by God.   </w:t>
      </w:r>
    </w:p>
    <w:p w14:paraId="56BBF8AD" w14:textId="77777777" w:rsidR="00C8109B" w:rsidRPr="00671947" w:rsidRDefault="00C8109B" w:rsidP="00C8109B">
      <w:pPr>
        <w:rPr>
          <w:rFonts w:cs="Helvetica"/>
          <w:color w:val="1C1C1C"/>
        </w:rPr>
      </w:pPr>
    </w:p>
    <w:p w14:paraId="043FDDF1" w14:textId="77777777" w:rsidR="00C8109B" w:rsidRPr="00671947" w:rsidRDefault="00C8109B" w:rsidP="00C8109B">
      <w:pPr>
        <w:rPr>
          <w:rFonts w:cs="Helvetica"/>
          <w:color w:val="1C1C1C"/>
        </w:rPr>
      </w:pPr>
      <w:r w:rsidRPr="00671947">
        <w:rPr>
          <w:rFonts w:cs="Helvetica"/>
          <w:color w:val="1C1C1C"/>
        </w:rPr>
        <w:t>May the warmth of God’s forgiveness pour into us and then out from us to all whom we encounter this week, and always.  AMEN.</w:t>
      </w:r>
    </w:p>
    <w:bookmarkEnd w:id="0"/>
    <w:p w14:paraId="213218E8" w14:textId="77777777" w:rsidR="00D16FA4" w:rsidRDefault="00D16FA4"/>
    <w:sectPr w:rsidR="00D16FA4" w:rsidSect="00232E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225C3" w14:textId="77777777" w:rsidR="001E5D25" w:rsidRDefault="001E5D25" w:rsidP="00C8109B">
      <w:r>
        <w:separator/>
      </w:r>
    </w:p>
  </w:endnote>
  <w:endnote w:type="continuationSeparator" w:id="0">
    <w:p w14:paraId="48F5A756" w14:textId="77777777" w:rsidR="001E5D25" w:rsidRDefault="001E5D25" w:rsidP="00C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23228" w14:textId="77777777" w:rsidR="001E5D25" w:rsidRDefault="001E5D25" w:rsidP="00C8109B">
      <w:r>
        <w:separator/>
      </w:r>
    </w:p>
  </w:footnote>
  <w:footnote w:type="continuationSeparator" w:id="0">
    <w:p w14:paraId="36C982B2" w14:textId="77777777" w:rsidR="001E5D25" w:rsidRDefault="001E5D25" w:rsidP="00C8109B">
      <w:r>
        <w:continuationSeparator/>
      </w:r>
    </w:p>
  </w:footnote>
  <w:footnote w:id="1">
    <w:p w14:paraId="2CE61389" w14:textId="79252C10" w:rsidR="001E5D25" w:rsidRPr="00B953CA" w:rsidRDefault="001E5D25">
      <w:pPr>
        <w:pStyle w:val="FootnoteText"/>
        <w:rPr>
          <w:sz w:val="20"/>
          <w:szCs w:val="20"/>
        </w:rPr>
      </w:pPr>
      <w:r w:rsidRPr="00B953CA">
        <w:rPr>
          <w:rStyle w:val="FootnoteReference"/>
          <w:sz w:val="20"/>
          <w:szCs w:val="20"/>
        </w:rPr>
        <w:footnoteRef/>
      </w:r>
      <w:r w:rsidRPr="00B953CA">
        <w:rPr>
          <w:sz w:val="20"/>
          <w:szCs w:val="20"/>
        </w:rPr>
        <w:t xml:space="preserve"> Shelly Matthews, “Clemency as Cruelty: Forgiveness and Force in the Dying Prayers of Jesus and Stephen,”  Biblical Interpretation 17 (2009) 118-146.</w:t>
      </w:r>
    </w:p>
  </w:footnote>
  <w:footnote w:id="2">
    <w:p w14:paraId="09ABF98E" w14:textId="77777777" w:rsidR="001E5D25" w:rsidRDefault="001E5D25" w:rsidP="00C8109B">
      <w:pPr>
        <w:pStyle w:val="FootnoteText"/>
      </w:pPr>
      <w:r>
        <w:rPr>
          <w:rStyle w:val="FootnoteReference"/>
        </w:rPr>
        <w:footnoteRef/>
      </w:r>
      <w:r>
        <w:t xml:space="preserve"> </w:t>
      </w:r>
      <w:r w:rsidRPr="00A55C35">
        <w:t>https://en.wikipedia.org/wiki/Metanoia_(theology)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A494" w14:textId="76FADE9B" w:rsidR="001E5D25" w:rsidRDefault="001E5D25">
    <w:pPr>
      <w:pStyle w:val="Head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194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1947">
      <w:rPr>
        <w:rFonts w:ascii="Times New Roman" w:hAnsi="Times New Roman" w:cs="Times New Roman"/>
        <w:noProof/>
      </w:rPr>
      <w:t>1</w:t>
    </w:r>
    <w:r>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9B"/>
    <w:rsid w:val="000C072A"/>
    <w:rsid w:val="001E5D25"/>
    <w:rsid w:val="00232E65"/>
    <w:rsid w:val="00233AA8"/>
    <w:rsid w:val="002C4C1B"/>
    <w:rsid w:val="004B2A06"/>
    <w:rsid w:val="00586F17"/>
    <w:rsid w:val="00671947"/>
    <w:rsid w:val="008A6215"/>
    <w:rsid w:val="008C154D"/>
    <w:rsid w:val="009944C7"/>
    <w:rsid w:val="00A11C60"/>
    <w:rsid w:val="00AA2D83"/>
    <w:rsid w:val="00AF26DA"/>
    <w:rsid w:val="00B953CA"/>
    <w:rsid w:val="00BD00AE"/>
    <w:rsid w:val="00C8109B"/>
    <w:rsid w:val="00D16FA4"/>
    <w:rsid w:val="00D3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23C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09B"/>
  </w:style>
  <w:style w:type="character" w:customStyle="1" w:styleId="FootnoteTextChar">
    <w:name w:val="Footnote Text Char"/>
    <w:basedOn w:val="DefaultParagraphFont"/>
    <w:link w:val="FootnoteText"/>
    <w:uiPriority w:val="99"/>
    <w:rsid w:val="00C8109B"/>
  </w:style>
  <w:style w:type="character" w:styleId="FootnoteReference">
    <w:name w:val="footnote reference"/>
    <w:basedOn w:val="DefaultParagraphFont"/>
    <w:uiPriority w:val="99"/>
    <w:unhideWhenUsed/>
    <w:rsid w:val="00C8109B"/>
    <w:rPr>
      <w:vertAlign w:val="superscript"/>
    </w:rPr>
  </w:style>
  <w:style w:type="paragraph" w:styleId="Header">
    <w:name w:val="header"/>
    <w:basedOn w:val="Normal"/>
    <w:link w:val="HeaderChar"/>
    <w:uiPriority w:val="99"/>
    <w:unhideWhenUsed/>
    <w:rsid w:val="009944C7"/>
    <w:pPr>
      <w:tabs>
        <w:tab w:val="center" w:pos="4320"/>
        <w:tab w:val="right" w:pos="8640"/>
      </w:tabs>
    </w:pPr>
  </w:style>
  <w:style w:type="character" w:customStyle="1" w:styleId="HeaderChar">
    <w:name w:val="Header Char"/>
    <w:basedOn w:val="DefaultParagraphFont"/>
    <w:link w:val="Header"/>
    <w:uiPriority w:val="99"/>
    <w:rsid w:val="009944C7"/>
  </w:style>
  <w:style w:type="paragraph" w:styleId="Footer">
    <w:name w:val="footer"/>
    <w:basedOn w:val="Normal"/>
    <w:link w:val="FooterChar"/>
    <w:uiPriority w:val="99"/>
    <w:unhideWhenUsed/>
    <w:rsid w:val="009944C7"/>
    <w:pPr>
      <w:tabs>
        <w:tab w:val="center" w:pos="4320"/>
        <w:tab w:val="right" w:pos="8640"/>
      </w:tabs>
    </w:pPr>
  </w:style>
  <w:style w:type="character" w:customStyle="1" w:styleId="FooterChar">
    <w:name w:val="Footer Char"/>
    <w:basedOn w:val="DefaultParagraphFont"/>
    <w:link w:val="Footer"/>
    <w:uiPriority w:val="99"/>
    <w:rsid w:val="009944C7"/>
  </w:style>
  <w:style w:type="paragraph" w:styleId="BalloonText">
    <w:name w:val="Balloon Text"/>
    <w:basedOn w:val="Normal"/>
    <w:link w:val="BalloonTextChar"/>
    <w:uiPriority w:val="99"/>
    <w:semiHidden/>
    <w:unhideWhenUsed/>
    <w:rsid w:val="001E5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D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09B"/>
  </w:style>
  <w:style w:type="character" w:customStyle="1" w:styleId="FootnoteTextChar">
    <w:name w:val="Footnote Text Char"/>
    <w:basedOn w:val="DefaultParagraphFont"/>
    <w:link w:val="FootnoteText"/>
    <w:uiPriority w:val="99"/>
    <w:rsid w:val="00C8109B"/>
  </w:style>
  <w:style w:type="character" w:styleId="FootnoteReference">
    <w:name w:val="footnote reference"/>
    <w:basedOn w:val="DefaultParagraphFont"/>
    <w:uiPriority w:val="99"/>
    <w:unhideWhenUsed/>
    <w:rsid w:val="00C8109B"/>
    <w:rPr>
      <w:vertAlign w:val="superscript"/>
    </w:rPr>
  </w:style>
  <w:style w:type="paragraph" w:styleId="Header">
    <w:name w:val="header"/>
    <w:basedOn w:val="Normal"/>
    <w:link w:val="HeaderChar"/>
    <w:uiPriority w:val="99"/>
    <w:unhideWhenUsed/>
    <w:rsid w:val="009944C7"/>
    <w:pPr>
      <w:tabs>
        <w:tab w:val="center" w:pos="4320"/>
        <w:tab w:val="right" w:pos="8640"/>
      </w:tabs>
    </w:pPr>
  </w:style>
  <w:style w:type="character" w:customStyle="1" w:styleId="HeaderChar">
    <w:name w:val="Header Char"/>
    <w:basedOn w:val="DefaultParagraphFont"/>
    <w:link w:val="Header"/>
    <w:uiPriority w:val="99"/>
    <w:rsid w:val="009944C7"/>
  </w:style>
  <w:style w:type="paragraph" w:styleId="Footer">
    <w:name w:val="footer"/>
    <w:basedOn w:val="Normal"/>
    <w:link w:val="FooterChar"/>
    <w:uiPriority w:val="99"/>
    <w:unhideWhenUsed/>
    <w:rsid w:val="009944C7"/>
    <w:pPr>
      <w:tabs>
        <w:tab w:val="center" w:pos="4320"/>
        <w:tab w:val="right" w:pos="8640"/>
      </w:tabs>
    </w:pPr>
  </w:style>
  <w:style w:type="character" w:customStyle="1" w:styleId="FooterChar">
    <w:name w:val="Footer Char"/>
    <w:basedOn w:val="DefaultParagraphFont"/>
    <w:link w:val="Footer"/>
    <w:uiPriority w:val="99"/>
    <w:rsid w:val="009944C7"/>
  </w:style>
  <w:style w:type="paragraph" w:styleId="BalloonText">
    <w:name w:val="Balloon Text"/>
    <w:basedOn w:val="Normal"/>
    <w:link w:val="BalloonTextChar"/>
    <w:uiPriority w:val="99"/>
    <w:semiHidden/>
    <w:unhideWhenUsed/>
    <w:rsid w:val="001E5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D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3</Pages>
  <Words>1223</Words>
  <Characters>6973</Characters>
  <Application>Microsoft Macintosh Word</Application>
  <DocSecurity>0</DocSecurity>
  <Lines>58</Lines>
  <Paragraphs>16</Paragraphs>
  <ScaleCrop>false</ScaleCrop>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14</cp:revision>
  <cp:lastPrinted>2016-03-20T00:39:00Z</cp:lastPrinted>
  <dcterms:created xsi:type="dcterms:W3CDTF">2016-03-17T20:25:00Z</dcterms:created>
  <dcterms:modified xsi:type="dcterms:W3CDTF">2016-03-27T02:37:00Z</dcterms:modified>
</cp:coreProperties>
</file>