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195CA9" w14:textId="0BB33512" w:rsidR="002A793E" w:rsidRDefault="002A793E" w:rsidP="002A793E">
      <w:pPr>
        <w:jc w:val="center"/>
        <w:rPr>
          <w:b/>
        </w:rPr>
      </w:pPr>
      <w:r w:rsidRPr="002F3701">
        <w:rPr>
          <w:b/>
        </w:rPr>
        <w:t>“</w:t>
      </w:r>
      <w:r w:rsidR="001E2F19">
        <w:rPr>
          <w:b/>
        </w:rPr>
        <w:t>Being Born Again</w:t>
      </w:r>
      <w:bookmarkStart w:id="0" w:name="_GoBack"/>
      <w:bookmarkEnd w:id="0"/>
      <w:r w:rsidR="00DE36C0">
        <w:rPr>
          <w:b/>
        </w:rPr>
        <w:t>”</w:t>
      </w:r>
    </w:p>
    <w:p w14:paraId="7E23AE26" w14:textId="77777777" w:rsidR="002F3701" w:rsidRPr="002F3701" w:rsidRDefault="002F3701" w:rsidP="002A793E">
      <w:pPr>
        <w:jc w:val="center"/>
        <w:rPr>
          <w:b/>
        </w:rPr>
      </w:pPr>
    </w:p>
    <w:p w14:paraId="5A8C072A" w14:textId="7C7F8B27" w:rsidR="002F3701" w:rsidRDefault="002F3701" w:rsidP="002A793E">
      <w:pPr>
        <w:jc w:val="center"/>
      </w:pPr>
      <w:r>
        <w:t>A sermon by The Rev. Christopher Wendell</w:t>
      </w:r>
    </w:p>
    <w:p w14:paraId="48FBBC9C" w14:textId="0863FD87" w:rsidR="002F3701" w:rsidRDefault="002F3701" w:rsidP="002A793E">
      <w:pPr>
        <w:jc w:val="center"/>
      </w:pPr>
      <w:r>
        <w:t>For the 2</w:t>
      </w:r>
      <w:r w:rsidRPr="002F3701">
        <w:rPr>
          <w:vertAlign w:val="superscript"/>
        </w:rPr>
        <w:t>nd</w:t>
      </w:r>
      <w:r>
        <w:t xml:space="preserve"> Sunday in Lent, March 16, 2014</w:t>
      </w:r>
    </w:p>
    <w:p w14:paraId="3435A0BB" w14:textId="22A3BA02" w:rsidR="002F3701" w:rsidRDefault="002F3701" w:rsidP="002A793E">
      <w:pPr>
        <w:jc w:val="center"/>
      </w:pPr>
      <w:r>
        <w:t>St. Paul’s Episcopal Church, Bedford, MA</w:t>
      </w:r>
    </w:p>
    <w:p w14:paraId="190189C6" w14:textId="77777777" w:rsidR="002A793E" w:rsidRDefault="002A793E" w:rsidP="002A793E"/>
    <w:p w14:paraId="3D486143" w14:textId="77777777" w:rsidR="00C25DE7" w:rsidRDefault="00C25DE7" w:rsidP="002A793E"/>
    <w:p w14:paraId="1CC811BF" w14:textId="77777777" w:rsidR="00C25DE7" w:rsidRDefault="00C25DE7" w:rsidP="002A793E"/>
    <w:p w14:paraId="425D8E06" w14:textId="77777777" w:rsidR="00C25DE7" w:rsidRDefault="00C25DE7" w:rsidP="002A793E"/>
    <w:p w14:paraId="1A1E5A84" w14:textId="77777777" w:rsidR="00C25DE7" w:rsidRDefault="00C25DE7" w:rsidP="002A793E"/>
    <w:p w14:paraId="621F4A63" w14:textId="77777777" w:rsidR="00B73B40" w:rsidRPr="004D113A" w:rsidRDefault="00B73B40" w:rsidP="002A793E"/>
    <w:p w14:paraId="7AD5B986" w14:textId="742B5F56" w:rsidR="002A793E" w:rsidRPr="004D113A" w:rsidRDefault="002A793E" w:rsidP="002A793E">
      <w:r w:rsidRPr="004D113A">
        <w:t>In 1967, Martin Luther King spoke in Atlanta</w:t>
      </w:r>
      <w:r w:rsidR="00C313FC">
        <w:t>,</w:t>
      </w:r>
      <w:r w:rsidRPr="004D113A">
        <w:t xml:space="preserve"> Georgia to the 11</w:t>
      </w:r>
      <w:r w:rsidRPr="004D113A">
        <w:rPr>
          <w:vertAlign w:val="superscript"/>
        </w:rPr>
        <w:t>th</w:t>
      </w:r>
      <w:r w:rsidRPr="004D113A">
        <w:t xml:space="preserve"> Annual Southern Christian Leadership Conference Convention.  His address, given following the passage of the Civil Rights Act in 1965, was titled “Where do we go from here?”  </w:t>
      </w:r>
      <w:r w:rsidR="00CC2847">
        <w:t xml:space="preserve">It speaks of the need for a national re-birth.  </w:t>
      </w:r>
      <w:r w:rsidRPr="004D113A">
        <w:t xml:space="preserve">It speaks not </w:t>
      </w:r>
      <w:r w:rsidR="00CC2847">
        <w:t xml:space="preserve">only </w:t>
      </w:r>
      <w:r w:rsidRPr="004D113A">
        <w:t xml:space="preserve">of the need for </w:t>
      </w:r>
      <w:r w:rsidRPr="00430DCB">
        <w:rPr>
          <w:i/>
        </w:rPr>
        <w:t>legal</w:t>
      </w:r>
      <w:r w:rsidRPr="004D113A">
        <w:t xml:space="preserve"> equality among people of all races, but of the need for all people to </w:t>
      </w:r>
      <w:r w:rsidRPr="00430DCB">
        <w:rPr>
          <w:i/>
        </w:rPr>
        <w:t>be</w:t>
      </w:r>
      <w:r w:rsidRPr="004D113A">
        <w:t xml:space="preserve"> and to </w:t>
      </w:r>
      <w:r w:rsidRPr="00430DCB">
        <w:rPr>
          <w:i/>
        </w:rPr>
        <w:t>feel</w:t>
      </w:r>
      <w:r w:rsidRPr="004D113A">
        <w:t xml:space="preserve"> free and equal in their </w:t>
      </w:r>
      <w:r w:rsidR="00D46A59" w:rsidRPr="004D113A">
        <w:t>communities and in their hearts.</w:t>
      </w:r>
      <w:r w:rsidR="00CC2847">
        <w:t xml:space="preserve">  </w:t>
      </w:r>
      <w:r w:rsidR="00A959B6">
        <w:t>Toward the end of</w:t>
      </w:r>
      <w:r w:rsidRPr="004D113A">
        <w:t xml:space="preserve"> his lengthy address</w:t>
      </w:r>
      <w:r w:rsidR="00A959B6">
        <w:t>,</w:t>
      </w:r>
      <w:r w:rsidRPr="004D113A">
        <w:t xml:space="preserve"> Dr. King reflected on the story of Jesus and </w:t>
      </w:r>
      <w:proofErr w:type="gramStart"/>
      <w:r w:rsidRPr="004D113A">
        <w:t xml:space="preserve">Nicodemus, </w:t>
      </w:r>
      <w:r w:rsidR="00D16661">
        <w:t>that</w:t>
      </w:r>
      <w:proofErr w:type="gramEnd"/>
      <w:r w:rsidRPr="004D113A">
        <w:t xml:space="preserve"> we just read.  Here is </w:t>
      </w:r>
      <w:r w:rsidR="00A959B6">
        <w:t xml:space="preserve">part of </w:t>
      </w:r>
      <w:r w:rsidRPr="004D113A">
        <w:t>what he said that day:</w:t>
      </w:r>
    </w:p>
    <w:p w14:paraId="743B33B3" w14:textId="77777777" w:rsidR="002A793E" w:rsidRPr="004D113A" w:rsidRDefault="002A793E" w:rsidP="002A793E"/>
    <w:p w14:paraId="0860CAC3" w14:textId="4C48B7C6" w:rsidR="002A793E" w:rsidRPr="00A959B6" w:rsidRDefault="00A959B6" w:rsidP="00A959B6">
      <w:pPr>
        <w:widowControl w:val="0"/>
        <w:autoSpaceDE w:val="0"/>
        <w:autoSpaceDN w:val="0"/>
        <w:adjustRightInd w:val="0"/>
        <w:spacing w:after="240"/>
        <w:rPr>
          <w:i/>
          <w:lang w:eastAsia="ja-JP"/>
        </w:rPr>
      </w:pPr>
      <w:r w:rsidRPr="00A959B6">
        <w:rPr>
          <w:i/>
          <w:lang w:eastAsia="ja-JP"/>
        </w:rPr>
        <w:t>One</w:t>
      </w:r>
      <w:r w:rsidR="002A793E" w:rsidRPr="00A959B6">
        <w:rPr>
          <w:i/>
          <w:lang w:eastAsia="ja-JP"/>
        </w:rPr>
        <w:t xml:space="preserve"> night, a juror came to Jesus (</w:t>
      </w:r>
      <w:r w:rsidR="002A793E" w:rsidRPr="00A959B6">
        <w:rPr>
          <w:i/>
          <w:iCs/>
          <w:lang w:eastAsia="ja-JP"/>
        </w:rPr>
        <w:t>Yes sir</w:t>
      </w:r>
      <w:r w:rsidR="002A793E" w:rsidRPr="00A959B6">
        <w:rPr>
          <w:i/>
          <w:lang w:eastAsia="ja-JP"/>
        </w:rPr>
        <w:t>) and he wanted to know what he could do to be saved. (</w:t>
      </w:r>
      <w:r w:rsidR="002A793E" w:rsidRPr="00A959B6">
        <w:rPr>
          <w:i/>
          <w:iCs/>
          <w:lang w:eastAsia="ja-JP"/>
        </w:rPr>
        <w:t>Yeah</w:t>
      </w:r>
      <w:r w:rsidR="002A793E" w:rsidRPr="00A959B6">
        <w:rPr>
          <w:i/>
          <w:lang w:eastAsia="ja-JP"/>
        </w:rPr>
        <w:t>) Jesus didn't get bogged down on the kind of isolated approach of what you shouldn't do. Jesus didn't say, "Now Nicodemus, you must stop lying." (</w:t>
      </w:r>
      <w:r w:rsidR="002A793E" w:rsidRPr="00A959B6">
        <w:rPr>
          <w:i/>
          <w:iCs/>
          <w:lang w:eastAsia="ja-JP"/>
        </w:rPr>
        <w:t>Oh yeah</w:t>
      </w:r>
      <w:r w:rsidR="002A793E" w:rsidRPr="00A959B6">
        <w:rPr>
          <w:i/>
          <w:lang w:eastAsia="ja-JP"/>
        </w:rPr>
        <w:t>) He didn't say, "Nicodemus, now</w:t>
      </w:r>
      <w:r w:rsidRPr="00A959B6">
        <w:rPr>
          <w:i/>
          <w:lang w:eastAsia="ja-JP"/>
        </w:rPr>
        <w:t xml:space="preserve"> you must not commit adultery."… </w:t>
      </w:r>
      <w:r w:rsidR="002A793E" w:rsidRPr="00A959B6">
        <w:rPr>
          <w:i/>
          <w:lang w:eastAsia="ja-JP"/>
        </w:rPr>
        <w:t>He said something altogether different</w:t>
      </w:r>
      <w:r w:rsidR="00D46A59" w:rsidRPr="00A959B6">
        <w:rPr>
          <w:i/>
          <w:lang w:eastAsia="ja-JP"/>
        </w:rPr>
        <w:t xml:space="preserve">. </w:t>
      </w:r>
      <w:r w:rsidR="002A793E" w:rsidRPr="00A959B6">
        <w:rPr>
          <w:i/>
          <w:lang w:eastAsia="ja-JP"/>
        </w:rPr>
        <w:t xml:space="preserve"> Jesus looked at him and said, "Nicodemus, you must be born again." [</w:t>
      </w:r>
      <w:proofErr w:type="gramStart"/>
      <w:r w:rsidR="002A793E" w:rsidRPr="00A959B6">
        <w:rPr>
          <w:i/>
          <w:iCs/>
          <w:lang w:eastAsia="ja-JP"/>
        </w:rPr>
        <w:t>applause</w:t>
      </w:r>
      <w:proofErr w:type="gramEnd"/>
      <w:r w:rsidR="00D46A59" w:rsidRPr="00A959B6">
        <w:rPr>
          <w:i/>
          <w:lang w:eastAsia="ja-JP"/>
        </w:rPr>
        <w:t xml:space="preserve">]  </w:t>
      </w:r>
      <w:r w:rsidR="002A793E" w:rsidRPr="00A959B6">
        <w:rPr>
          <w:i/>
          <w:lang w:eastAsia="ja-JP"/>
        </w:rPr>
        <w:t>In other words, "Your whole structure (</w:t>
      </w:r>
      <w:r w:rsidR="002A793E" w:rsidRPr="00A959B6">
        <w:rPr>
          <w:i/>
          <w:iCs/>
          <w:lang w:eastAsia="ja-JP"/>
        </w:rPr>
        <w:t>Yes</w:t>
      </w:r>
      <w:r w:rsidR="002A793E" w:rsidRPr="00A959B6">
        <w:rPr>
          <w:i/>
          <w:lang w:eastAsia="ja-JP"/>
        </w:rPr>
        <w:t>) must be changed." [</w:t>
      </w:r>
      <w:proofErr w:type="gramStart"/>
      <w:r w:rsidR="002A793E" w:rsidRPr="00A959B6">
        <w:rPr>
          <w:i/>
          <w:iCs/>
          <w:lang w:eastAsia="ja-JP"/>
        </w:rPr>
        <w:t>applause</w:t>
      </w:r>
      <w:proofErr w:type="gramEnd"/>
      <w:r w:rsidR="002A793E" w:rsidRPr="00A959B6">
        <w:rPr>
          <w:i/>
          <w:lang w:eastAsia="ja-JP"/>
        </w:rPr>
        <w:t xml:space="preserve">] </w:t>
      </w:r>
    </w:p>
    <w:p w14:paraId="044F4315" w14:textId="501959CA" w:rsidR="002A793E" w:rsidRPr="004D113A" w:rsidRDefault="00A959B6" w:rsidP="002A793E">
      <w:r>
        <w:t>To be born again means y</w:t>
      </w:r>
      <w:r w:rsidR="002A793E" w:rsidRPr="004D113A">
        <w:t xml:space="preserve">our whole structure must be changed. </w:t>
      </w:r>
      <w:r w:rsidR="00CC2847">
        <w:t xml:space="preserve">As a preacher, </w:t>
      </w:r>
      <w:r w:rsidR="002A793E" w:rsidRPr="004D113A">
        <w:t>Dr. King</w:t>
      </w:r>
      <w:r w:rsidR="00CC2847">
        <w:t xml:space="preserve"> knew that Jesus meant the structure of our faith.  And in King’s time and place, he also knew that being born again meant not just a change in our faith, but also a change in the structures of our often unconscious attitudes about race, and a change in our social structures that perpetuate </w:t>
      </w:r>
      <w:r>
        <w:t xml:space="preserve">racially </w:t>
      </w:r>
      <w:r w:rsidR="00CC2847">
        <w:t>oppressive systems.  To him in his day, nearly fifty years ago, this is what it meant to be born again.</w:t>
      </w:r>
    </w:p>
    <w:p w14:paraId="6FCD1E7E" w14:textId="77777777" w:rsidR="002A793E" w:rsidRPr="004D113A" w:rsidRDefault="002A793E" w:rsidP="002A793E"/>
    <w:p w14:paraId="2B17CBE0" w14:textId="135B722D" w:rsidR="0017771D" w:rsidRPr="004D113A" w:rsidRDefault="00A959B6" w:rsidP="002A793E">
      <w:r>
        <w:t>You know, s</w:t>
      </w:r>
      <w:r w:rsidR="002A793E" w:rsidRPr="004D113A">
        <w:t>o often we in contemporary American Ch</w:t>
      </w:r>
      <w:r w:rsidR="0017771D" w:rsidRPr="004D113A">
        <w:t xml:space="preserve">ristianity </w:t>
      </w:r>
      <w:r>
        <w:t>hear</w:t>
      </w:r>
      <w:r w:rsidR="0017771D" w:rsidRPr="004D113A">
        <w:t xml:space="preserve"> the invitation </w:t>
      </w:r>
      <w:r w:rsidR="002A793E" w:rsidRPr="004D113A">
        <w:t xml:space="preserve">to be born again as being about </w:t>
      </w:r>
      <w:r w:rsidR="0017771D" w:rsidRPr="004D113A">
        <w:t xml:space="preserve">a </w:t>
      </w:r>
      <w:r w:rsidR="00D561D6">
        <w:t xml:space="preserve">specific </w:t>
      </w:r>
      <w:r w:rsidR="0017771D" w:rsidRPr="004D113A">
        <w:t xml:space="preserve">spiritual </w:t>
      </w:r>
      <w:r w:rsidR="00D561D6">
        <w:t>conversion</w:t>
      </w:r>
      <w:r w:rsidR="0017771D" w:rsidRPr="004D113A">
        <w:t xml:space="preserve"> </w:t>
      </w:r>
      <w:r w:rsidR="00D561D6">
        <w:t>to a particular religion.</w:t>
      </w:r>
      <w:r w:rsidR="0017771D" w:rsidRPr="004D113A">
        <w:t xml:space="preserve">  We hear, beca</w:t>
      </w:r>
      <w:r w:rsidR="00D561D6">
        <w:t>use we have been taught to hear</w:t>
      </w:r>
      <w:r w:rsidR="0017771D" w:rsidRPr="004D113A">
        <w:t xml:space="preserve"> in this text</w:t>
      </w:r>
      <w:r w:rsidR="00D561D6">
        <w:t>,</w:t>
      </w:r>
      <w:r w:rsidR="0017771D" w:rsidRPr="004D113A">
        <w:t xml:space="preserve"> overtones of the Christian Baptismal rituals that the historical rabbi Jesus could never have intended because, of course, in Jesus’ lifetime the</w:t>
      </w:r>
      <w:r w:rsidR="00D46A59" w:rsidRPr="004D113A">
        <w:t xml:space="preserve">re was no Christian church.  But </w:t>
      </w:r>
      <w:r w:rsidR="0017771D" w:rsidRPr="004D113A">
        <w:t>more than a few folks within the Christian family</w:t>
      </w:r>
      <w:r w:rsidR="00D46A59" w:rsidRPr="004D113A">
        <w:t xml:space="preserve"> </w:t>
      </w:r>
      <w:r w:rsidR="00B90BD3">
        <w:t>use this text as a</w:t>
      </w:r>
      <w:r w:rsidR="0017771D" w:rsidRPr="004D113A">
        <w:t xml:space="preserve"> clear litmus test of faith, </w:t>
      </w:r>
      <w:r w:rsidR="00B90BD3">
        <w:t>to draw</w:t>
      </w:r>
      <w:r w:rsidR="0017771D" w:rsidRPr="004D113A">
        <w:t xml:space="preserve"> defined boundaries about who is inside and who is outside of God’s love.  </w:t>
      </w:r>
    </w:p>
    <w:p w14:paraId="4AF50CD7" w14:textId="77777777" w:rsidR="0017771D" w:rsidRPr="004D113A" w:rsidRDefault="0017771D" w:rsidP="002A793E"/>
    <w:p w14:paraId="35FA8459" w14:textId="55CF28BD" w:rsidR="00B73B40" w:rsidRDefault="0017771D" w:rsidP="002A793E">
      <w:r>
        <w:t xml:space="preserve">People in open and </w:t>
      </w:r>
      <w:r w:rsidR="00D46A59">
        <w:t xml:space="preserve">theologically </w:t>
      </w:r>
      <w:r>
        <w:t>progressive Christian communities like ours quickly become un</w:t>
      </w:r>
      <w:r w:rsidR="00B73B40">
        <w:t xml:space="preserve">comfortable with such a narrow </w:t>
      </w:r>
      <w:r>
        <w:t>way of under</w:t>
      </w:r>
      <w:r w:rsidR="00D46A59">
        <w:t xml:space="preserve">standing spiritual rebirth; </w:t>
      </w:r>
      <w:r w:rsidR="00C92410">
        <w:t xml:space="preserve">uncomfortable </w:t>
      </w:r>
      <w:r w:rsidR="00D46A59">
        <w:t xml:space="preserve">with </w:t>
      </w:r>
      <w:r w:rsidR="00B73B40">
        <w:t xml:space="preserve">such an exclusive </w:t>
      </w:r>
      <w:r w:rsidR="00C92410">
        <w:t>scheme for</w:t>
      </w:r>
      <w:r w:rsidR="00B73B40">
        <w:t xml:space="preserve"> </w:t>
      </w:r>
      <w:proofErr w:type="gramStart"/>
      <w:r w:rsidR="00B73B40">
        <w:t>who</w:t>
      </w:r>
      <w:proofErr w:type="gramEnd"/>
      <w:r w:rsidR="00B73B40">
        <w:t xml:space="preserve"> God loves and who loves God</w:t>
      </w:r>
      <w:r>
        <w:t>.</w:t>
      </w:r>
      <w:r w:rsidR="00B73B40">
        <w:t xml:space="preserve">  And so this text confuses us.  We don’t know quite what to make of this idea of being born again.</w:t>
      </w:r>
    </w:p>
    <w:p w14:paraId="66B427EA" w14:textId="77777777" w:rsidR="00B73B40" w:rsidRDefault="00B73B40" w:rsidP="002A793E"/>
    <w:p w14:paraId="286C3731" w14:textId="5D051F5C" w:rsidR="00DC7F6F" w:rsidRDefault="00B73B40" w:rsidP="002A793E">
      <w:r>
        <w:lastRenderedPageBreak/>
        <w:t xml:space="preserve">Our confusion is not aided by the fact that </w:t>
      </w:r>
      <w:r w:rsidR="00C92410">
        <w:t xml:space="preserve">current </w:t>
      </w:r>
      <w:r>
        <w:t xml:space="preserve">Biblical scholarship </w:t>
      </w:r>
      <w:r w:rsidR="00C92410">
        <w:t>challenges the very translation of the</w:t>
      </w:r>
      <w:r>
        <w:t xml:space="preserve"> phrase, “</w:t>
      </w:r>
      <w:r w:rsidR="00C92410">
        <w:t xml:space="preserve">born again”.  The NRSV uses “born </w:t>
      </w:r>
      <w:r>
        <w:t xml:space="preserve">from above” in an equally valid translation of this funny Greek word </w:t>
      </w:r>
      <w:proofErr w:type="spellStart"/>
      <w:r w:rsidRPr="00B73B40">
        <w:rPr>
          <w:i/>
        </w:rPr>
        <w:t>anothen</w:t>
      </w:r>
      <w:proofErr w:type="spellEnd"/>
      <w:r>
        <w:t xml:space="preserve">.  In the Greek, the word is a double entendre, it means </w:t>
      </w:r>
      <w:r w:rsidR="00DC7F6F">
        <w:t xml:space="preserve">both born again and born from above.  The </w:t>
      </w:r>
      <w:r w:rsidR="00D46A59">
        <w:t xml:space="preserve">second century </w:t>
      </w:r>
      <w:r w:rsidR="00DC7F6F">
        <w:t>write</w:t>
      </w:r>
      <w:r w:rsidR="00D46A59">
        <w:t>r</w:t>
      </w:r>
      <w:r w:rsidR="00DC7F6F">
        <w:t xml:space="preserve">s of John’s Gospel selected this word in order to put into Jesus’ mouth the kind of Christian Baptismal imagery and exclusivist meaning that the </w:t>
      </w:r>
      <w:r w:rsidR="00D46A59">
        <w:t xml:space="preserve">first century </w:t>
      </w:r>
      <w:r w:rsidR="00DC7F6F">
        <w:t xml:space="preserve">historical Jesus could have had no way of intending.  </w:t>
      </w:r>
    </w:p>
    <w:p w14:paraId="5A8E1DF4" w14:textId="77777777" w:rsidR="00DC7F6F" w:rsidRDefault="00DC7F6F" w:rsidP="002A793E"/>
    <w:p w14:paraId="191FFA9A" w14:textId="12741CA5" w:rsidR="001C64D7" w:rsidRDefault="00DC7F6F" w:rsidP="002A793E">
      <w:r>
        <w:t xml:space="preserve">And this is by no means the only place where the writers of </w:t>
      </w:r>
      <w:r w:rsidR="00CF4308">
        <w:t>John’s</w:t>
      </w:r>
      <w:r>
        <w:t xml:space="preserve"> Gospel </w:t>
      </w:r>
      <w:r w:rsidR="00C92410">
        <w:t>clearly argue that</w:t>
      </w:r>
      <w:r>
        <w:t xml:space="preserve"> those who follow Jesus </w:t>
      </w:r>
      <w:r w:rsidR="00C92410">
        <w:t>are</w:t>
      </w:r>
      <w:r>
        <w:t xml:space="preserve"> saved and others, </w:t>
      </w:r>
      <w:r w:rsidR="00C92410">
        <w:t xml:space="preserve">particularly other Jews, are </w:t>
      </w:r>
      <w:r>
        <w:t xml:space="preserve">outside of that salvation.  </w:t>
      </w:r>
      <w:r w:rsidR="00C92410">
        <w:t>It’s</w:t>
      </w:r>
      <w:r w:rsidR="004C6B90">
        <w:t xml:space="preserve"> a troubling</w:t>
      </w:r>
      <w:r w:rsidR="001C64D7">
        <w:t xml:space="preserve"> theme running through </w:t>
      </w:r>
      <w:r w:rsidR="004C6B90">
        <w:t>John’s</w:t>
      </w:r>
      <w:r w:rsidR="001C64D7">
        <w:t xml:space="preserve"> Gospel, and it has been used at various times and places through the centuries </w:t>
      </w:r>
      <w:r w:rsidR="00C92410">
        <w:t>to suggest</w:t>
      </w:r>
      <w:r w:rsidR="001C64D7">
        <w:t xml:space="preserve"> </w:t>
      </w:r>
      <w:r w:rsidR="00C92410">
        <w:t>the</w:t>
      </w:r>
      <w:r w:rsidR="004C6B90">
        <w:t xml:space="preserve"> divine sanction </w:t>
      </w:r>
      <w:r w:rsidR="00C92410">
        <w:t>of</w:t>
      </w:r>
      <w:r w:rsidR="004C6B90">
        <w:t xml:space="preserve"> violent hatred towards</w:t>
      </w:r>
      <w:r w:rsidR="001C64D7">
        <w:t xml:space="preserve"> Jews.  </w:t>
      </w:r>
      <w:r w:rsidR="00CF4308">
        <w:t>Like Dr. King’s desire fifty years ago for a whole new structure to understand race in America; today w</w:t>
      </w:r>
      <w:r w:rsidR="004C6B90">
        <w:t>e need a whole new structure for understanding this theme in John’s Gospel.</w:t>
      </w:r>
    </w:p>
    <w:p w14:paraId="7ADD9B11" w14:textId="77777777" w:rsidR="001C64D7" w:rsidRDefault="001C64D7" w:rsidP="002A793E"/>
    <w:p w14:paraId="2292D310" w14:textId="4B54192D" w:rsidR="001C64D7" w:rsidRDefault="001C64D7" w:rsidP="001C64D7">
      <w:r>
        <w:t xml:space="preserve">To </w:t>
      </w:r>
      <w:r w:rsidR="004C6B90">
        <w:t>discover</w:t>
      </w:r>
      <w:r>
        <w:t xml:space="preserve"> why the Gospel of John’s writers </w:t>
      </w:r>
      <w:r w:rsidR="00D46A59">
        <w:t xml:space="preserve">had such animosity towards the Jewish leaders of their day, </w:t>
      </w:r>
      <w:r>
        <w:t>we need to learn a little more about the context in which this Gospel was written.  Late 20</w:t>
      </w:r>
      <w:r w:rsidRPr="00F84C3A">
        <w:rPr>
          <w:vertAlign w:val="superscript"/>
        </w:rPr>
        <w:t>th</w:t>
      </w:r>
      <w:r>
        <w:t xml:space="preserve"> century Biblical scholarship suggests that John’s Gospel was written at the end of the first century, by a </w:t>
      </w:r>
      <w:r w:rsidR="00D46A59">
        <w:t>sub</w:t>
      </w:r>
      <w:r>
        <w:t xml:space="preserve">group of </w:t>
      </w:r>
      <w:r w:rsidR="00D46A59">
        <w:t xml:space="preserve">Jewish </w:t>
      </w:r>
      <w:r>
        <w:t>people who had been excommunicated from their synagogue</w:t>
      </w:r>
      <w:r w:rsidR="004D113A">
        <w:t xml:space="preserve">, following the </w:t>
      </w:r>
      <w:r w:rsidR="004C6B90">
        <w:t>Roman’s destruction of the T</w:t>
      </w:r>
      <w:r>
        <w:t xml:space="preserve">emple in the year 70.  As the Jewish tradition faced the enormous task of redefining itself in the absence of the Temple, factions developed and conflict arose about </w:t>
      </w:r>
      <w:r w:rsidR="004C6B90">
        <w:t>what were the holiest</w:t>
      </w:r>
      <w:r>
        <w:t xml:space="preserve"> </w:t>
      </w:r>
      <w:r w:rsidR="004C6B90">
        <w:t xml:space="preserve">Jewish </w:t>
      </w:r>
      <w:r>
        <w:t xml:space="preserve">believes and practices. </w:t>
      </w:r>
      <w:r w:rsidR="004D113A">
        <w:t xml:space="preserve"> </w:t>
      </w:r>
      <w:r>
        <w:t>This was not unlike the conflicts over doctrine and practice that Christianity would experience in the 4</w:t>
      </w:r>
      <w:r w:rsidRPr="00486BF6">
        <w:rPr>
          <w:vertAlign w:val="superscript"/>
        </w:rPr>
        <w:t>th</w:t>
      </w:r>
      <w:r>
        <w:t xml:space="preserve"> century when it underwent great change.  </w:t>
      </w:r>
    </w:p>
    <w:p w14:paraId="75B7D843" w14:textId="77777777" w:rsidR="001C64D7" w:rsidRDefault="001C64D7" w:rsidP="001C64D7"/>
    <w:p w14:paraId="28F07F2C" w14:textId="3EE81D76" w:rsidR="001C64D7" w:rsidRDefault="001C64D7" w:rsidP="001C64D7">
      <w:r>
        <w:t xml:space="preserve">The </w:t>
      </w:r>
      <w:r w:rsidR="00D46A59">
        <w:t xml:space="preserve">best evidence suggests that the folks in John’s community </w:t>
      </w:r>
      <w:r>
        <w:t xml:space="preserve">were the losers in the shake-up </w:t>
      </w:r>
      <w:r w:rsidR="004C6B90">
        <w:t>of</w:t>
      </w:r>
      <w:r>
        <w:t xml:space="preserve"> late 1</w:t>
      </w:r>
      <w:r w:rsidRPr="00486BF6">
        <w:rPr>
          <w:vertAlign w:val="superscript"/>
        </w:rPr>
        <w:t>st</w:t>
      </w:r>
      <w:r>
        <w:t xml:space="preserve"> century Judaism.  Their views about Jesus’ heavenly origin were deemed unorthodox and they were expelled from the synagogues as heretics.  It is easy to imagine how they would feel the need to write a Gospel that clearly defined the differences between their beliefs and practices and that of other parts of the Jewish community.  It’s clear that they deeply respect the Jewish tradition (every reference to the Hebrew Bible in John’s Gospel is a positive one!), but they are overtly hostile in their portrayals of </w:t>
      </w:r>
      <w:r w:rsidR="004D113A">
        <w:t xml:space="preserve">Jewish </w:t>
      </w:r>
      <w:r>
        <w:t xml:space="preserve">religious authorities. </w:t>
      </w:r>
      <w:r w:rsidR="004D113A">
        <w:t xml:space="preserve"> </w:t>
      </w:r>
      <w:r>
        <w:t xml:space="preserve">Fundamentally, I believe that the hostility towards those who do not </w:t>
      </w:r>
      <w:r w:rsidR="004D113A">
        <w:t>accept</w:t>
      </w:r>
      <w:r w:rsidR="00D46A59">
        <w:t xml:space="preserve"> Jesus</w:t>
      </w:r>
      <w:r w:rsidR="004D113A">
        <w:t>’ divinity</w:t>
      </w:r>
      <w:r w:rsidR="00D46A59">
        <w:t xml:space="preserve"> in John’s Gospel is a</w:t>
      </w:r>
      <w:r>
        <w:t xml:space="preserve"> product of the authors’ frustration in their own historical moment, and NOT a</w:t>
      </w:r>
      <w:r w:rsidR="00D46A59">
        <w:t>n eternal</w:t>
      </w:r>
      <w:r>
        <w:t xml:space="preserve"> divine mandate for Christian exclusivism.</w:t>
      </w:r>
    </w:p>
    <w:p w14:paraId="2D4B8624" w14:textId="77777777" w:rsidR="001C64D7" w:rsidRDefault="001C64D7" w:rsidP="001C64D7"/>
    <w:p w14:paraId="4565CDAC" w14:textId="7C64C007" w:rsidR="001C64D7" w:rsidRDefault="001C64D7" w:rsidP="001C64D7">
      <w:r>
        <w:t>In my life, I’ve found that the more secure I become in my own faith, the easier it is for me to accept the possibility that other people might have access to God through different means.  I don’t mean to say that all claims about God are true, simply that, as I personally have grown closer to Jesus and through him to the mysteries of God, I’ve become more able to imagine the possibility that revelations about God mig</w:t>
      </w:r>
      <w:r w:rsidR="005B321E">
        <w:t>ht also be present elsewhere.  N</w:t>
      </w:r>
      <w:r>
        <w:t xml:space="preserve">ot everywhere, and not just anywhere, but in some places within the deep faithfulness of other religious traditions.  I’ve come to believe that many people of real faith may not be “born again” in the sense of having accepted </w:t>
      </w:r>
      <w:r w:rsidR="00F32961">
        <w:t>Jesus’ divinity</w:t>
      </w:r>
      <w:r>
        <w:t xml:space="preserve">, but may well be born “from above” or born “of </w:t>
      </w:r>
      <w:r w:rsidR="005B321E">
        <w:t>God’s</w:t>
      </w:r>
      <w:r>
        <w:t xml:space="preserve"> Spirit”.    </w:t>
      </w:r>
    </w:p>
    <w:p w14:paraId="6D901AF8" w14:textId="77777777" w:rsidR="001C64D7" w:rsidRDefault="001C64D7" w:rsidP="002A793E"/>
    <w:p w14:paraId="57B98096" w14:textId="77777777" w:rsidR="00CF4308" w:rsidRDefault="001C64D7" w:rsidP="002A793E">
      <w:r>
        <w:t xml:space="preserve">Why do I think this?  </w:t>
      </w:r>
      <w:r w:rsidR="00CF4308">
        <w:t>It goes back to what Dr. King said about being born from above.  It means,</w:t>
      </w:r>
      <w:r>
        <w:t xml:space="preserve"> “Your whole structure must be changed.”  </w:t>
      </w:r>
    </w:p>
    <w:p w14:paraId="099DD1C7" w14:textId="77777777" w:rsidR="00CF4308" w:rsidRDefault="00CF4308" w:rsidP="002A793E"/>
    <w:p w14:paraId="19BE76AF" w14:textId="0286D4C9" w:rsidR="00A80337" w:rsidRDefault="001C64D7" w:rsidP="002A793E">
      <w:r>
        <w:lastRenderedPageBreak/>
        <w:t xml:space="preserve">I have seen people of many faith </w:t>
      </w:r>
      <w:r w:rsidR="00931E0B">
        <w:t>traditions work with all their beings to</w:t>
      </w:r>
      <w:r>
        <w:t xml:space="preserve"> change our whole structures of society for the better.  I have seen Christians, Jews, Muslims, Hindus, </w:t>
      </w:r>
      <w:r w:rsidR="00A80337">
        <w:t xml:space="preserve">Unitarians, Mormons, and atheists and others working together to change the kinds of oppressive structures that keep our world form being the place of radical equality, justice, compassion and love that I believe God intends for us to establish on earth.  I have also seen </w:t>
      </w:r>
      <w:r w:rsidR="005B321E">
        <w:t>folks from all belief backgrounds</w:t>
      </w:r>
      <w:r w:rsidR="00A80337">
        <w:t xml:space="preserve"> working in deeply personal ways to change the structures of their minds and hearts.  </w:t>
      </w:r>
      <w:r w:rsidR="0085714C">
        <w:t>Frankly, this</w:t>
      </w:r>
      <w:r w:rsidR="00A80337">
        <w:t xml:space="preserve"> part of being born from above</w:t>
      </w:r>
      <w:r w:rsidR="0085714C">
        <w:t xml:space="preserve"> </w:t>
      </w:r>
      <w:r w:rsidR="00A80337">
        <w:t>is even harder</w:t>
      </w:r>
      <w:r w:rsidR="005B321E">
        <w:t xml:space="preserve"> than the social transformation</w:t>
      </w:r>
      <w:r w:rsidR="00A80337">
        <w:t xml:space="preserve">.  But it’s more important, because it is what will sustain all of us in the work to build the social structures God calls us to construct. </w:t>
      </w:r>
      <w:r w:rsidR="005B321E">
        <w:t xml:space="preserve"> And I’ve seen folks from all belief backgrounds working within their</w:t>
      </w:r>
      <w:r w:rsidR="00931E0B">
        <w:t xml:space="preserve"> belief</w:t>
      </w:r>
      <w:r w:rsidR="005B321E">
        <w:t xml:space="preserve"> traditions to change the structures of theological exclusivity that have for so long sustained pervasive</w:t>
      </w:r>
      <w:r w:rsidR="00931E0B">
        <w:t xml:space="preserve"> civic and psychic bias.  However you feel about Jesus, t</w:t>
      </w:r>
      <w:r w:rsidR="005B321E">
        <w:t xml:space="preserve">his is all the work of being a person born from above, born of </w:t>
      </w:r>
      <w:r w:rsidR="00931E0B">
        <w:t>the</w:t>
      </w:r>
      <w:r w:rsidR="005B321E">
        <w:t xml:space="preserve"> Spirit.</w:t>
      </w:r>
    </w:p>
    <w:p w14:paraId="3ADBE294" w14:textId="77777777" w:rsidR="00A80337" w:rsidRDefault="00A80337" w:rsidP="002A793E"/>
    <w:p w14:paraId="5D07B26A" w14:textId="17C2978E" w:rsidR="004E2D0F" w:rsidRDefault="00AE6D6F" w:rsidP="002A793E">
      <w:r>
        <w:t xml:space="preserve">I believe that we here in Bedford are being called by God </w:t>
      </w:r>
      <w:r w:rsidR="00CF4308">
        <w:t>in our</w:t>
      </w:r>
      <w:r>
        <w:t xml:space="preserve"> time</w:t>
      </w:r>
      <w:r w:rsidR="00CF4308">
        <w:t xml:space="preserve"> and place</w:t>
      </w:r>
      <w:r>
        <w:t xml:space="preserve"> to this special kind of work: to letting our whole structures of how we relate to our neighbors be changed -- </w:t>
      </w:r>
      <w:r w:rsidR="004171AD">
        <w:t xml:space="preserve">the social/civic structures, </w:t>
      </w:r>
      <w:r>
        <w:t xml:space="preserve">the </w:t>
      </w:r>
      <w:r w:rsidR="004171AD">
        <w:t>psychic</w:t>
      </w:r>
      <w:r>
        <w:t xml:space="preserve"> structures within our </w:t>
      </w:r>
      <w:r w:rsidR="004171AD">
        <w:t>consciousness, and the theological structures of our faith traditions</w:t>
      </w:r>
      <w:r>
        <w:t xml:space="preserve">.  My clergy colleagues in town and I have become aware of this special calling really over the past year.  A string of unrelated, and frankly quite different, anti-Semitic acts </w:t>
      </w:r>
      <w:r w:rsidR="005B321E">
        <w:t>dating back to last summer</w:t>
      </w:r>
      <w:r>
        <w:t xml:space="preserve"> are only the most recent and visible </w:t>
      </w:r>
      <w:r w:rsidR="004E2D0F">
        <w:t>experiences</w:t>
      </w:r>
      <w:r>
        <w:t xml:space="preserve"> among other </w:t>
      </w:r>
      <w:r w:rsidR="004E2D0F">
        <w:t>local incidents</w:t>
      </w:r>
      <w:r>
        <w:t xml:space="preserve"> of racism, xenophobia, misogyny, anti-Semitism and other oppression</w:t>
      </w:r>
      <w:r w:rsidR="004171AD">
        <w:t>s</w:t>
      </w:r>
      <w:r>
        <w:t xml:space="preserve"> that have come to our attention.</w:t>
      </w:r>
      <w:r w:rsidR="00CF4308">
        <w:t xml:space="preserve">  Reporting, reflecting on and responding to these varied incidents of oppression is not, I repeat, not, a source of shame.  Rather, it is a sign of our courage, our choice to be curious about what we can change about the structures of our society, and the structures of our hearts and minds, to build the kind of community we desire.</w:t>
      </w:r>
      <w:r>
        <w:t xml:space="preserve">  </w:t>
      </w:r>
    </w:p>
    <w:p w14:paraId="41D2BFE4" w14:textId="77777777" w:rsidR="004E2D0F" w:rsidRDefault="004E2D0F" w:rsidP="002A793E"/>
    <w:p w14:paraId="767A9F52" w14:textId="3D76C9EA" w:rsidR="004E2D0F" w:rsidRDefault="00AE6D6F" w:rsidP="002A793E">
      <w:r>
        <w:t xml:space="preserve">We need a </w:t>
      </w:r>
      <w:r w:rsidR="00EC6911">
        <w:t>re</w:t>
      </w:r>
      <w:r>
        <w:t>new</w:t>
      </w:r>
      <w:r w:rsidR="00EC6911">
        <w:t>ed</w:t>
      </w:r>
      <w:r>
        <w:t xml:space="preserve"> ethic of neighborliness in Bedford, one that is expansive, inclusive, welcoming, and above all, like Nicodemus, one that is curious about </w:t>
      </w:r>
      <w:r w:rsidR="004171AD">
        <w:t>difference.</w:t>
      </w:r>
      <w:r>
        <w:t xml:space="preserve">  We need a </w:t>
      </w:r>
      <w:r w:rsidR="005B321E">
        <w:t>whole new structure</w:t>
      </w:r>
      <w:r>
        <w:t xml:space="preserve"> of solidarity with those who face or have faced a history of oppression and violence because of what they are</w:t>
      </w:r>
      <w:r w:rsidR="0085714C">
        <w:t xml:space="preserve">, how they pray, who they love </w:t>
      </w:r>
      <w:r>
        <w:t xml:space="preserve">or where they live.  </w:t>
      </w:r>
      <w:r w:rsidR="004E2D0F">
        <w:t>We need a willingness to share our own stories of being targets of oppression</w:t>
      </w:r>
      <w:r w:rsidR="00214958">
        <w:t>.</w:t>
      </w:r>
      <w:r w:rsidR="004E2D0F">
        <w:t xml:space="preserve">  </w:t>
      </w:r>
      <w:r w:rsidR="00B42E0D">
        <w:t>We nee</w:t>
      </w:r>
      <w:r w:rsidR="007A4A96">
        <w:t>d to be interested</w:t>
      </w:r>
      <w:r w:rsidR="00214958">
        <w:t xml:space="preserve"> i</w:t>
      </w:r>
      <w:r w:rsidR="007A4A96">
        <w:t xml:space="preserve">n </w:t>
      </w:r>
      <w:r w:rsidR="00EC6911">
        <w:t>hearing</w:t>
      </w:r>
      <w:r w:rsidR="007A4A96">
        <w:t xml:space="preserve"> and digesting </w:t>
      </w:r>
      <w:r w:rsidR="00EC6911">
        <w:t>parts</w:t>
      </w:r>
      <w:r w:rsidR="004E2D0F">
        <w:t xml:space="preserve"> of</w:t>
      </w:r>
      <w:r w:rsidR="007A4A96">
        <w:t xml:space="preserve"> </w:t>
      </w:r>
      <w:r w:rsidR="00214958">
        <w:t>the human experience about which we have been unaware</w:t>
      </w:r>
      <w:r w:rsidR="0085714C">
        <w:t xml:space="preserve"> or unconcerned</w:t>
      </w:r>
      <w:r w:rsidR="007A4A96">
        <w:t>.</w:t>
      </w:r>
      <w:r w:rsidR="004E2D0F">
        <w:t xml:space="preserve">  This work will be hard</w:t>
      </w:r>
      <w:r w:rsidR="005B321E">
        <w:t>.</w:t>
      </w:r>
      <w:r w:rsidR="004E2D0F">
        <w:t xml:space="preserve">  But this work is good.  </w:t>
      </w:r>
      <w:r w:rsidR="00214958">
        <w:t>It is the opposite of shameful; it</w:t>
      </w:r>
      <w:r w:rsidR="004E2D0F">
        <w:t xml:space="preserve"> is holy. </w:t>
      </w:r>
    </w:p>
    <w:p w14:paraId="21ACB0CC" w14:textId="77777777" w:rsidR="004D113A" w:rsidRDefault="004D113A" w:rsidP="002A793E"/>
    <w:p w14:paraId="536074C0" w14:textId="34D49898" w:rsidR="00A80337" w:rsidRDefault="005B321E" w:rsidP="002A793E">
      <w:r>
        <w:t xml:space="preserve">In the days to come you will hear about our Clergy Association’s launch of a new community </w:t>
      </w:r>
      <w:r w:rsidR="00430DCB">
        <w:t>movement</w:t>
      </w:r>
      <w:r>
        <w:t xml:space="preserve"> called the “Love your Neighbor” Campaign.  This will be a long-term effort to help create a whole new structure of neighbor-love in our community.  Or, to put it more accurately, to help reveal </w:t>
      </w:r>
      <w:proofErr w:type="spellStart"/>
      <w:proofErr w:type="gramStart"/>
      <w:r>
        <w:t>a</w:t>
      </w:r>
      <w:proofErr w:type="spellEnd"/>
      <w:proofErr w:type="gramEnd"/>
      <w:r>
        <w:t xml:space="preserve"> </w:t>
      </w:r>
      <w:r w:rsidR="00D00ED1">
        <w:t>ethic</w:t>
      </w:r>
      <w:r>
        <w:t xml:space="preserve"> of neighbor-love that we believe</w:t>
      </w:r>
      <w:r w:rsidR="00D00ED1">
        <w:t xml:space="preserve"> already</w:t>
      </w:r>
      <w:r>
        <w:t xml:space="preserve"> exists deep within </w:t>
      </w:r>
      <w:r w:rsidR="0085714C">
        <w:t>us</w:t>
      </w:r>
      <w:r>
        <w:t>, but which needs great</w:t>
      </w:r>
      <w:r w:rsidR="00214958">
        <w:t>er</w:t>
      </w:r>
      <w:r>
        <w:t xml:space="preserve"> attention, visibility, support</w:t>
      </w:r>
      <w:r w:rsidR="0085714C">
        <w:t xml:space="preserve"> and structure</w:t>
      </w:r>
      <w:r>
        <w:t>.  Together we will invite all in Bedford to commit to knowing our neighbors</w:t>
      </w:r>
      <w:r w:rsidR="004B24F7">
        <w:t xml:space="preserve"> more deeply than we do</w:t>
      </w:r>
      <w:r w:rsidR="00D00ED1">
        <w:t xml:space="preserve"> now</w:t>
      </w:r>
      <w:r>
        <w:t>, caring for our neighbors</w:t>
      </w:r>
      <w:r w:rsidR="004B24F7">
        <w:t xml:space="preserve"> with greater attention, and </w:t>
      </w:r>
      <w:r>
        <w:t xml:space="preserve">loving our neighbors in </w:t>
      </w:r>
      <w:r w:rsidR="00954FEF">
        <w:t>all manner of new ways.</w:t>
      </w:r>
      <w:r>
        <w:t xml:space="preserve">  </w:t>
      </w:r>
      <w:r w:rsidR="004D113A">
        <w:t xml:space="preserve">I hope we will all embrace this work </w:t>
      </w:r>
      <w:r w:rsidR="00214958">
        <w:t>and, as Christians, remember that for us making</w:t>
      </w:r>
      <w:r w:rsidR="00954FEF">
        <w:t xml:space="preserve"> and keeping</w:t>
      </w:r>
      <w:r w:rsidR="00214958">
        <w:t xml:space="preserve"> these kinds of commitments </w:t>
      </w:r>
      <w:r w:rsidR="00D00ED1">
        <w:t>in our time and place is</w:t>
      </w:r>
      <w:r w:rsidR="00214958">
        <w:t xml:space="preserve"> what it really means </w:t>
      </w:r>
      <w:r w:rsidR="004D113A">
        <w:t xml:space="preserve">to be born </w:t>
      </w:r>
      <w:r w:rsidR="00214958">
        <w:t xml:space="preserve">again, born from above, </w:t>
      </w:r>
      <w:proofErr w:type="gramStart"/>
      <w:r w:rsidR="00214958">
        <w:t>born</w:t>
      </w:r>
      <w:proofErr w:type="gramEnd"/>
      <w:r w:rsidR="00214958">
        <w:t xml:space="preserve"> in God’s Spirit.  Amen.</w:t>
      </w:r>
    </w:p>
    <w:p w14:paraId="366BBA86" w14:textId="77777777" w:rsidR="00A80337" w:rsidRDefault="00A80337" w:rsidP="002A793E"/>
    <w:p w14:paraId="51791D04" w14:textId="198347BB" w:rsidR="001C64D7" w:rsidRDefault="001C64D7" w:rsidP="002A793E">
      <w:r>
        <w:t xml:space="preserve"> </w:t>
      </w:r>
    </w:p>
    <w:sectPr w:rsidR="001C64D7" w:rsidSect="002A793E">
      <w:pgSz w:w="12240" w:h="15840"/>
      <w:pgMar w:top="1325" w:right="1440" w:bottom="1440" w:left="1440" w:header="1354"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C5BEA7" w14:textId="77777777" w:rsidR="0019283F" w:rsidRDefault="0019283F" w:rsidP="0017771D">
      <w:r>
        <w:separator/>
      </w:r>
    </w:p>
  </w:endnote>
  <w:endnote w:type="continuationSeparator" w:id="0">
    <w:p w14:paraId="0AD54B12" w14:textId="77777777" w:rsidR="0019283F" w:rsidRDefault="0019283F" w:rsidP="001777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183BE0" w14:textId="77777777" w:rsidR="0019283F" w:rsidRDefault="0019283F" w:rsidP="0017771D">
      <w:r>
        <w:separator/>
      </w:r>
    </w:p>
  </w:footnote>
  <w:footnote w:type="continuationSeparator" w:id="0">
    <w:p w14:paraId="06A6A400" w14:textId="77777777" w:rsidR="0019283F" w:rsidRDefault="0019283F" w:rsidP="001777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793E"/>
    <w:rsid w:val="0017771D"/>
    <w:rsid w:val="00186FF2"/>
    <w:rsid w:val="0019283F"/>
    <w:rsid w:val="001C64D7"/>
    <w:rsid w:val="001E2F19"/>
    <w:rsid w:val="00214958"/>
    <w:rsid w:val="002A793E"/>
    <w:rsid w:val="002F3701"/>
    <w:rsid w:val="00357A14"/>
    <w:rsid w:val="004171AD"/>
    <w:rsid w:val="00430DCB"/>
    <w:rsid w:val="004B24F7"/>
    <w:rsid w:val="004C6B90"/>
    <w:rsid w:val="004D113A"/>
    <w:rsid w:val="004E2D0F"/>
    <w:rsid w:val="00585D0F"/>
    <w:rsid w:val="005B321E"/>
    <w:rsid w:val="007543C7"/>
    <w:rsid w:val="00791117"/>
    <w:rsid w:val="007A4A96"/>
    <w:rsid w:val="008502FB"/>
    <w:rsid w:val="0085714C"/>
    <w:rsid w:val="008E660E"/>
    <w:rsid w:val="00931E0B"/>
    <w:rsid w:val="00954FEF"/>
    <w:rsid w:val="009C0626"/>
    <w:rsid w:val="00A51C1B"/>
    <w:rsid w:val="00A80337"/>
    <w:rsid w:val="00A959B6"/>
    <w:rsid w:val="00AE6D6F"/>
    <w:rsid w:val="00B42E0D"/>
    <w:rsid w:val="00B56B35"/>
    <w:rsid w:val="00B73B40"/>
    <w:rsid w:val="00B83358"/>
    <w:rsid w:val="00B90BD3"/>
    <w:rsid w:val="00C25DE7"/>
    <w:rsid w:val="00C313FC"/>
    <w:rsid w:val="00C92410"/>
    <w:rsid w:val="00CC2847"/>
    <w:rsid w:val="00CF4308"/>
    <w:rsid w:val="00D00ED1"/>
    <w:rsid w:val="00D16661"/>
    <w:rsid w:val="00D46A59"/>
    <w:rsid w:val="00D561D6"/>
    <w:rsid w:val="00DC7F6F"/>
    <w:rsid w:val="00DE36C0"/>
    <w:rsid w:val="00E7455F"/>
    <w:rsid w:val="00E77CC6"/>
    <w:rsid w:val="00EC6911"/>
    <w:rsid w:val="00F32961"/>
    <w:rsid w:val="00FD13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79F1D40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771D"/>
    <w:pPr>
      <w:tabs>
        <w:tab w:val="center" w:pos="4320"/>
        <w:tab w:val="right" w:pos="8640"/>
      </w:tabs>
    </w:pPr>
  </w:style>
  <w:style w:type="character" w:customStyle="1" w:styleId="HeaderChar">
    <w:name w:val="Header Char"/>
    <w:basedOn w:val="DefaultParagraphFont"/>
    <w:link w:val="Header"/>
    <w:uiPriority w:val="99"/>
    <w:rsid w:val="0017771D"/>
    <w:rPr>
      <w:sz w:val="24"/>
      <w:szCs w:val="24"/>
      <w:lang w:eastAsia="en-US"/>
    </w:rPr>
  </w:style>
  <w:style w:type="paragraph" w:styleId="Footer">
    <w:name w:val="footer"/>
    <w:basedOn w:val="Normal"/>
    <w:link w:val="FooterChar"/>
    <w:uiPriority w:val="99"/>
    <w:unhideWhenUsed/>
    <w:rsid w:val="0017771D"/>
    <w:pPr>
      <w:tabs>
        <w:tab w:val="center" w:pos="4320"/>
        <w:tab w:val="right" w:pos="8640"/>
      </w:tabs>
    </w:pPr>
  </w:style>
  <w:style w:type="character" w:customStyle="1" w:styleId="FooterChar">
    <w:name w:val="Footer Char"/>
    <w:basedOn w:val="DefaultParagraphFont"/>
    <w:link w:val="Footer"/>
    <w:uiPriority w:val="99"/>
    <w:rsid w:val="0017771D"/>
    <w:rPr>
      <w:sz w:val="24"/>
      <w:szCs w:val="24"/>
      <w:lang w:eastAsia="en-US"/>
    </w:rPr>
  </w:style>
  <w:style w:type="paragraph" w:styleId="BalloonText">
    <w:name w:val="Balloon Text"/>
    <w:basedOn w:val="Normal"/>
    <w:link w:val="BalloonTextChar"/>
    <w:uiPriority w:val="99"/>
    <w:semiHidden/>
    <w:unhideWhenUsed/>
    <w:rsid w:val="00B83358"/>
    <w:rPr>
      <w:rFonts w:ascii="Tahoma" w:hAnsi="Tahoma" w:cs="Tahoma"/>
      <w:sz w:val="16"/>
      <w:szCs w:val="16"/>
    </w:rPr>
  </w:style>
  <w:style w:type="character" w:customStyle="1" w:styleId="BalloonTextChar">
    <w:name w:val="Balloon Text Char"/>
    <w:basedOn w:val="DefaultParagraphFont"/>
    <w:link w:val="BalloonText"/>
    <w:uiPriority w:val="99"/>
    <w:semiHidden/>
    <w:rsid w:val="00B83358"/>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771D"/>
    <w:pPr>
      <w:tabs>
        <w:tab w:val="center" w:pos="4320"/>
        <w:tab w:val="right" w:pos="8640"/>
      </w:tabs>
    </w:pPr>
  </w:style>
  <w:style w:type="character" w:customStyle="1" w:styleId="HeaderChar">
    <w:name w:val="Header Char"/>
    <w:basedOn w:val="DefaultParagraphFont"/>
    <w:link w:val="Header"/>
    <w:uiPriority w:val="99"/>
    <w:rsid w:val="0017771D"/>
    <w:rPr>
      <w:sz w:val="24"/>
      <w:szCs w:val="24"/>
      <w:lang w:eastAsia="en-US"/>
    </w:rPr>
  </w:style>
  <w:style w:type="paragraph" w:styleId="Footer">
    <w:name w:val="footer"/>
    <w:basedOn w:val="Normal"/>
    <w:link w:val="FooterChar"/>
    <w:uiPriority w:val="99"/>
    <w:unhideWhenUsed/>
    <w:rsid w:val="0017771D"/>
    <w:pPr>
      <w:tabs>
        <w:tab w:val="center" w:pos="4320"/>
        <w:tab w:val="right" w:pos="8640"/>
      </w:tabs>
    </w:pPr>
  </w:style>
  <w:style w:type="character" w:customStyle="1" w:styleId="FooterChar">
    <w:name w:val="Footer Char"/>
    <w:basedOn w:val="DefaultParagraphFont"/>
    <w:link w:val="Footer"/>
    <w:uiPriority w:val="99"/>
    <w:rsid w:val="0017771D"/>
    <w:rPr>
      <w:sz w:val="24"/>
      <w:szCs w:val="24"/>
      <w:lang w:eastAsia="en-US"/>
    </w:rPr>
  </w:style>
  <w:style w:type="paragraph" w:styleId="BalloonText">
    <w:name w:val="Balloon Text"/>
    <w:basedOn w:val="Normal"/>
    <w:link w:val="BalloonTextChar"/>
    <w:uiPriority w:val="99"/>
    <w:semiHidden/>
    <w:unhideWhenUsed/>
    <w:rsid w:val="00B83358"/>
    <w:rPr>
      <w:rFonts w:ascii="Tahoma" w:hAnsi="Tahoma" w:cs="Tahoma"/>
      <w:sz w:val="16"/>
      <w:szCs w:val="16"/>
    </w:rPr>
  </w:style>
  <w:style w:type="character" w:customStyle="1" w:styleId="BalloonTextChar">
    <w:name w:val="Balloon Text Char"/>
    <w:basedOn w:val="DefaultParagraphFont"/>
    <w:link w:val="BalloonText"/>
    <w:uiPriority w:val="99"/>
    <w:semiHidden/>
    <w:rsid w:val="00B83358"/>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406</TotalTime>
  <Pages>3</Pages>
  <Words>1512</Words>
  <Characters>8625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Wendell</dc:creator>
  <cp:keywords/>
  <dc:description/>
  <cp:lastModifiedBy>Owner</cp:lastModifiedBy>
  <cp:revision>35</cp:revision>
  <cp:lastPrinted>2014-03-16T12:38:00Z</cp:lastPrinted>
  <dcterms:created xsi:type="dcterms:W3CDTF">2014-03-14T15:15:00Z</dcterms:created>
  <dcterms:modified xsi:type="dcterms:W3CDTF">2014-03-16T16:42:00Z</dcterms:modified>
</cp:coreProperties>
</file>